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3CD3C" w14:textId="661FC7AE" w:rsidR="00264655" w:rsidRDefault="00E03471" w:rsidP="00444391">
      <w:pPr>
        <w:jc w:val="center"/>
        <w:rPr>
          <w:rFonts w:ascii="UD デジタル 教科書体 NK-R" w:eastAsia="UD デジタル 教科書体 NK-R"/>
          <w:b/>
          <w:bCs/>
          <w:sz w:val="28"/>
          <w:szCs w:val="28"/>
        </w:rPr>
      </w:pPr>
      <w:r>
        <w:rPr>
          <w:rFonts w:ascii="UD デジタル 教科書体 NK-R" w:eastAsia="UD デジタル 教科書体 NK-R" w:hint="eastAsia"/>
          <w:b/>
          <w:bCs/>
          <w:sz w:val="28"/>
          <w:szCs w:val="28"/>
        </w:rPr>
        <w:t>遺伝性腫瘍診断</w:t>
      </w:r>
      <w:r w:rsidR="00E46EF3">
        <w:rPr>
          <w:rFonts w:ascii="UD デジタル 教科書体 NK-R" w:eastAsia="UD デジタル 教科書体 NK-R" w:hint="eastAsia"/>
          <w:b/>
          <w:bCs/>
          <w:sz w:val="28"/>
          <w:szCs w:val="28"/>
        </w:rPr>
        <w:t>を目的とした</w:t>
      </w:r>
      <w:r w:rsidR="00264655" w:rsidRPr="00062C35">
        <w:rPr>
          <w:rFonts w:ascii="UD デジタル 教科書体 NK-R" w:eastAsia="UD デジタル 教科書体 NK-R" w:hint="eastAsia"/>
          <w:b/>
          <w:bCs/>
          <w:sz w:val="28"/>
          <w:szCs w:val="28"/>
        </w:rPr>
        <w:t>多遺伝子パネル検査</w:t>
      </w:r>
      <w:r>
        <w:rPr>
          <w:rFonts w:ascii="UD デジタル 教科書体 NK-R" w:eastAsia="UD デジタル 教科書体 NK-R" w:hint="eastAsia"/>
          <w:b/>
          <w:bCs/>
          <w:sz w:val="28"/>
          <w:szCs w:val="28"/>
        </w:rPr>
        <w:t>（MGPT）</w:t>
      </w:r>
      <w:r w:rsidR="00264655" w:rsidRPr="00062C35">
        <w:rPr>
          <w:rFonts w:ascii="UD デジタル 教科書体 NK-R" w:eastAsia="UD デジタル 教科書体 NK-R" w:hint="eastAsia"/>
          <w:b/>
          <w:bCs/>
          <w:sz w:val="28"/>
          <w:szCs w:val="28"/>
        </w:rPr>
        <w:t>に関する説明</w:t>
      </w:r>
      <w:r w:rsidR="00E46EF3">
        <w:rPr>
          <w:rFonts w:ascii="UD デジタル 教科書体 NK-R" w:eastAsia="UD デジタル 教科書体 NK-R" w:hint="eastAsia"/>
          <w:b/>
          <w:bCs/>
          <w:sz w:val="28"/>
          <w:szCs w:val="28"/>
        </w:rPr>
        <w:t>文書</w:t>
      </w:r>
    </w:p>
    <w:p w14:paraId="60BC0C2C" w14:textId="6A82ED4E" w:rsidR="00E03471" w:rsidRPr="00444391" w:rsidRDefault="00E03471" w:rsidP="00444391">
      <w:pPr>
        <w:jc w:val="center"/>
        <w:rPr>
          <w:rFonts w:ascii="UD デジタル 教科書体 NK-R" w:eastAsia="UD デジタル 教科書体 NK-R"/>
          <w:color w:val="4472C4" w:themeColor="accent1"/>
          <w:sz w:val="28"/>
          <w:szCs w:val="28"/>
        </w:rPr>
      </w:pPr>
      <w:r>
        <w:rPr>
          <w:rFonts w:ascii="UD デジタル 教科書体 NK-R" w:eastAsia="UD デジタル 教科書体 NK-R" w:hint="eastAsia"/>
          <w:b/>
          <w:bCs/>
          <w:sz w:val="28"/>
          <w:szCs w:val="28"/>
        </w:rPr>
        <w:t>（モデル文書）</w:t>
      </w:r>
      <w:r w:rsidR="000905A9">
        <w:rPr>
          <w:rFonts w:ascii="UD デジタル 教科書体 NK-R" w:eastAsia="UD デジタル 教科書体 NK-R" w:hint="eastAsia"/>
          <w:b/>
          <w:bCs/>
          <w:sz w:val="28"/>
          <w:szCs w:val="28"/>
        </w:rPr>
        <w:t xml:space="preserve">　Ver.1</w:t>
      </w:r>
    </w:p>
    <w:p w14:paraId="1AC062DE" w14:textId="77777777" w:rsidR="00444391" w:rsidRDefault="00444391">
      <w:pPr>
        <w:rPr>
          <w:rFonts w:ascii="UD デジタル 教科書体 NK-R" w:eastAsia="UD デジタル 教科書体 NK-R"/>
          <w:b/>
          <w:bCs/>
          <w:sz w:val="24"/>
        </w:rPr>
      </w:pPr>
    </w:p>
    <w:p w14:paraId="6D87A654" w14:textId="751AA888" w:rsidR="00264655" w:rsidRPr="00444391" w:rsidRDefault="00264655">
      <w:pPr>
        <w:rPr>
          <w:rFonts w:ascii="UD デジタル 教科書体 NK-R" w:eastAsia="UD デジタル 教科書体 NK-R"/>
          <w:b/>
          <w:bCs/>
          <w:sz w:val="24"/>
        </w:rPr>
      </w:pPr>
      <w:r w:rsidRPr="00444391">
        <w:rPr>
          <w:rFonts w:ascii="UD デジタル 教科書体 NK-R" w:eastAsia="UD デジタル 教科書体 NK-R" w:hint="eastAsia"/>
          <w:b/>
          <w:bCs/>
          <w:sz w:val="24"/>
        </w:rPr>
        <w:t>１．本説明書について</w:t>
      </w:r>
    </w:p>
    <w:p w14:paraId="5735FFD9" w14:textId="1966E756" w:rsidR="00264655" w:rsidRPr="00444391" w:rsidRDefault="00264655" w:rsidP="000D1516">
      <w:pPr>
        <w:ind w:firstLineChars="100" w:firstLine="220"/>
        <w:rPr>
          <w:rFonts w:ascii="UD デジタル 教科書体 NK-R" w:eastAsia="UD デジタル 教科書体 NK-R"/>
          <w:sz w:val="22"/>
        </w:rPr>
      </w:pPr>
      <w:r w:rsidRPr="00444391">
        <w:rPr>
          <w:rFonts w:ascii="UD デジタル 教科書体 NK-R" w:eastAsia="UD デジタル 教科書体 NK-R" w:hint="eastAsia"/>
          <w:sz w:val="22"/>
        </w:rPr>
        <w:t>この説明書は、</w:t>
      </w:r>
      <w:r w:rsidR="00E46EF3">
        <w:rPr>
          <w:rFonts w:ascii="UD デジタル 教科書体 NK-R" w:eastAsia="UD デジタル 教科書体 NK-R" w:hint="eastAsia"/>
          <w:sz w:val="22"/>
        </w:rPr>
        <w:t>遺伝性腫瘍の確定診断を目的とした</w:t>
      </w:r>
      <w:r w:rsidRPr="00444391">
        <w:rPr>
          <w:rFonts w:ascii="UD デジタル 教科書体 NK-R" w:eastAsia="UD デジタル 教科書体 NK-R" w:hint="eastAsia"/>
          <w:sz w:val="22"/>
        </w:rPr>
        <w:t>多遺伝子パネル検査（MGPT：</w:t>
      </w:r>
      <w:r w:rsidR="004F73BC" w:rsidRPr="00444391">
        <w:rPr>
          <w:rFonts w:ascii="UD デジタル 教科書体 NK-R" w:eastAsia="UD デジタル 教科書体 NK-R" w:hint="eastAsia"/>
          <w:sz w:val="22"/>
        </w:rPr>
        <w:t>M</w:t>
      </w:r>
      <w:r w:rsidRPr="00444391">
        <w:rPr>
          <w:rFonts w:ascii="UD デジタル 教科書体 NK-R" w:eastAsia="UD デジタル 教科書体 NK-R" w:hint="eastAsia"/>
          <w:sz w:val="22"/>
        </w:rPr>
        <w:t>ulti-</w:t>
      </w:r>
      <w:r w:rsidR="004F73BC" w:rsidRPr="00444391">
        <w:rPr>
          <w:rFonts w:ascii="UD デジタル 教科書体 NK-R" w:eastAsia="UD デジタル 教科書体 NK-R" w:hint="eastAsia"/>
          <w:sz w:val="22"/>
        </w:rPr>
        <w:t>G</w:t>
      </w:r>
      <w:r w:rsidRPr="00444391">
        <w:rPr>
          <w:rFonts w:ascii="UD デジタル 教科書体 NK-R" w:eastAsia="UD デジタル 教科書体 NK-R" w:hint="eastAsia"/>
          <w:sz w:val="22"/>
        </w:rPr>
        <w:t xml:space="preserve">ene </w:t>
      </w:r>
      <w:r w:rsidR="004F73BC" w:rsidRPr="00444391">
        <w:rPr>
          <w:rFonts w:ascii="UD デジタル 教科書体 NK-R" w:eastAsia="UD デジタル 教科書体 NK-R" w:hint="eastAsia"/>
          <w:sz w:val="22"/>
        </w:rPr>
        <w:t>P</w:t>
      </w:r>
      <w:r w:rsidRPr="00444391">
        <w:rPr>
          <w:rFonts w:ascii="UD デジタル 教科書体 NK-R" w:eastAsia="UD デジタル 教科書体 NK-R" w:hint="eastAsia"/>
          <w:sz w:val="22"/>
        </w:rPr>
        <w:t xml:space="preserve">anel </w:t>
      </w:r>
      <w:r w:rsidR="004F73BC" w:rsidRPr="00444391">
        <w:rPr>
          <w:rFonts w:ascii="UD デジタル 教科書体 NK-R" w:eastAsia="UD デジタル 教科書体 NK-R" w:hint="eastAsia"/>
          <w:sz w:val="22"/>
        </w:rPr>
        <w:t>T</w:t>
      </w:r>
      <w:r w:rsidRPr="00444391">
        <w:rPr>
          <w:rFonts w:ascii="UD デジタル 教科書体 NK-R" w:eastAsia="UD デジタル 教科書体 NK-R" w:hint="eastAsia"/>
          <w:sz w:val="22"/>
        </w:rPr>
        <w:t>esting）について説明したものです。わからないことがあれば、</w:t>
      </w:r>
      <w:r w:rsidR="00865DAA" w:rsidRPr="00444391">
        <w:rPr>
          <w:rFonts w:ascii="UD デジタル 教科書体 NK-R" w:eastAsia="UD デジタル 教科書体 NK-R" w:hint="eastAsia"/>
          <w:sz w:val="22"/>
        </w:rPr>
        <w:t>遠慮なく</w:t>
      </w:r>
      <w:r w:rsidRPr="00444391">
        <w:rPr>
          <w:rFonts w:ascii="UD デジタル 教科書体 NK-R" w:eastAsia="UD デジタル 教科書体 NK-R" w:hint="eastAsia"/>
          <w:sz w:val="22"/>
        </w:rPr>
        <w:t>担当者にお尋ねください。</w:t>
      </w:r>
    </w:p>
    <w:p w14:paraId="197F6862" w14:textId="77777777" w:rsidR="00264655" w:rsidRPr="00444391" w:rsidRDefault="00264655">
      <w:pPr>
        <w:rPr>
          <w:rFonts w:ascii="UD デジタル 教科書体 NK-R" w:eastAsia="UD デジタル 教科書体 NK-R"/>
          <w:sz w:val="22"/>
        </w:rPr>
      </w:pPr>
    </w:p>
    <w:p w14:paraId="32294891" w14:textId="589B5CEA" w:rsidR="00264655" w:rsidRPr="00444391" w:rsidRDefault="00264655">
      <w:pPr>
        <w:rPr>
          <w:rFonts w:ascii="UD デジタル 教科書体 NK-R" w:eastAsia="UD デジタル 教科書体 NK-R"/>
          <w:b/>
          <w:bCs/>
          <w:sz w:val="24"/>
        </w:rPr>
      </w:pPr>
      <w:r w:rsidRPr="00444391">
        <w:rPr>
          <w:rFonts w:ascii="UD デジタル 教科書体 NK-R" w:eastAsia="UD デジタル 教科書体 NK-R" w:hint="eastAsia"/>
          <w:b/>
          <w:bCs/>
          <w:sz w:val="24"/>
        </w:rPr>
        <w:t>２．多遺伝子パネル検査（MGPT</w:t>
      </w:r>
      <w:r w:rsidR="00E46EF3">
        <w:rPr>
          <w:rFonts w:ascii="UD デジタル 教科書体 NK-R" w:eastAsia="UD デジタル 教科書体 NK-R" w:hint="eastAsia"/>
          <w:b/>
          <w:bCs/>
          <w:sz w:val="24"/>
        </w:rPr>
        <w:t>）</w:t>
      </w:r>
      <w:r w:rsidRPr="00444391">
        <w:rPr>
          <w:rFonts w:ascii="UD デジタル 教科書体 NK-R" w:eastAsia="UD デジタル 教科書体 NK-R" w:hint="eastAsia"/>
          <w:b/>
          <w:bCs/>
          <w:sz w:val="24"/>
        </w:rPr>
        <w:t>とは</w:t>
      </w:r>
    </w:p>
    <w:p w14:paraId="1D420A03" w14:textId="61E0D916" w:rsidR="000D1516" w:rsidRPr="00444391" w:rsidRDefault="000D1516" w:rsidP="00E46EF3">
      <w:pPr>
        <w:rPr>
          <w:rFonts w:ascii="UD デジタル 教科書体 NK-R" w:eastAsia="UD デジタル 教科書体 NK-R"/>
          <w:sz w:val="22"/>
        </w:rPr>
      </w:pPr>
      <w:r w:rsidRPr="00444391">
        <w:rPr>
          <w:rFonts w:ascii="UD デジタル 教科書体 NK-R" w:eastAsia="UD デジタル 教科書体 NK-R" w:hint="eastAsia"/>
          <w:sz w:val="22"/>
        </w:rPr>
        <w:t xml:space="preserve">　多遺伝子パネル検査（MGPT）は、遺伝性腫瘍の診断を目的としています。一度</w:t>
      </w:r>
      <w:r w:rsidR="00D64A2C" w:rsidRPr="00444391">
        <w:rPr>
          <w:rFonts w:ascii="UD デジタル 教科書体 NK-R" w:eastAsia="UD デジタル 教科書体 NK-R" w:hint="eastAsia"/>
          <w:sz w:val="22"/>
        </w:rPr>
        <w:t>の検査で</w:t>
      </w:r>
      <w:r w:rsidRPr="00444391">
        <w:rPr>
          <w:rFonts w:ascii="UD デジタル 教科書体 NK-R" w:eastAsia="UD デジタル 教科書体 NK-R" w:hint="eastAsia"/>
          <w:sz w:val="22"/>
        </w:rPr>
        <w:t>複数の遺伝性腫瘍に関連する遺伝子を調べます今回、あなたが実施する</w:t>
      </w:r>
      <w:r w:rsidR="00EF4924">
        <w:rPr>
          <w:rFonts w:ascii="UD デジタル 教科書体 NK-R" w:eastAsia="UD デジタル 教科書体 NK-R" w:hint="eastAsia"/>
          <w:sz w:val="22"/>
        </w:rPr>
        <w:t>多遺伝子パネル検査（</w:t>
      </w:r>
      <w:r w:rsidRPr="00444391">
        <w:rPr>
          <w:rFonts w:ascii="UD デジタル 教科書体 NK-R" w:eastAsia="UD デジタル 教科書体 NK-R" w:hint="eastAsia"/>
          <w:sz w:val="22"/>
        </w:rPr>
        <w:t>MGPT</w:t>
      </w:r>
      <w:r w:rsidR="00EF4924">
        <w:rPr>
          <w:rFonts w:ascii="UD デジタル 教科書体 NK-R" w:eastAsia="UD デジタル 教科書体 NK-R" w:hint="eastAsia"/>
          <w:sz w:val="22"/>
        </w:rPr>
        <w:t>）</w:t>
      </w:r>
      <w:r w:rsidR="00E46EF3">
        <w:rPr>
          <w:rFonts w:ascii="UD デジタル 教科書体 NK-R" w:eastAsia="UD デジタル 教科書体 NK-R" w:hint="eastAsia"/>
          <w:sz w:val="22"/>
        </w:rPr>
        <w:t>では</w:t>
      </w:r>
      <w:r w:rsidR="00E2007A">
        <w:rPr>
          <w:rFonts w:ascii="UD デジタル 教科書体 NK-R" w:eastAsia="UD デジタル 教科書体 NK-R" w:hint="eastAsia"/>
          <w:sz w:val="22"/>
        </w:rPr>
        <w:t>、</w:t>
      </w:r>
      <w:r w:rsidR="00E46EF3">
        <w:rPr>
          <w:rFonts w:ascii="UD デジタル 教科書体 NK-R" w:eastAsia="UD デジタル 教科書体 NK-R" w:hint="eastAsia"/>
          <w:sz w:val="22"/>
        </w:rPr>
        <w:t>遺伝性腫瘍に関連した遺伝子を</w:t>
      </w:r>
      <w:r w:rsidR="00E46EF3" w:rsidRPr="001D30ED">
        <w:rPr>
          <w:rFonts w:ascii="UD デジタル 教科書体 NK-R" w:eastAsia="UD デジタル 教科書体 NK-R" w:hint="eastAsia"/>
          <w:color w:val="FF0000"/>
          <w:sz w:val="22"/>
          <w:u w:val="single"/>
        </w:rPr>
        <w:t xml:space="preserve">　　　</w:t>
      </w:r>
      <w:r w:rsidR="00EF4924" w:rsidRPr="001D30ED">
        <w:rPr>
          <w:rFonts w:ascii="UD デジタル 教科書体 NK-R" w:eastAsia="UD デジタル 教科書体 NK-R" w:hint="eastAsia"/>
          <w:color w:val="FF0000"/>
          <w:sz w:val="22"/>
          <w:u w:val="single"/>
        </w:rPr>
        <w:t xml:space="preserve">　　</w:t>
      </w:r>
      <w:r w:rsidR="0075208E" w:rsidRPr="001D30ED">
        <w:rPr>
          <w:rFonts w:ascii="UD デジタル 教科書体 NK-R" w:eastAsia="UD デジタル 教科書体 NK-R" w:hint="eastAsia"/>
          <w:color w:val="FF0000"/>
          <w:sz w:val="22"/>
          <w:u w:val="single"/>
        </w:rPr>
        <w:t xml:space="preserve">　</w:t>
      </w:r>
      <w:r w:rsidR="00E46EF3" w:rsidRPr="001D30ED">
        <w:rPr>
          <w:rFonts w:ascii="UD デジタル 教科書体 NK-R" w:eastAsia="UD デジタル 教科書体 NK-R" w:hint="eastAsia"/>
          <w:color w:val="FF0000"/>
          <w:sz w:val="22"/>
          <w:highlight w:val="yellow"/>
          <w:u w:val="single"/>
        </w:rPr>
        <w:t>個</w:t>
      </w:r>
      <w:r w:rsidR="00E46EF3">
        <w:rPr>
          <w:rFonts w:ascii="UD デジタル 教科書体 NK-R" w:eastAsia="UD デジタル 教科書体 NK-R" w:hint="eastAsia"/>
          <w:sz w:val="22"/>
        </w:rPr>
        <w:t>調べます</w:t>
      </w:r>
      <w:r w:rsidRPr="00444391">
        <w:rPr>
          <w:rFonts w:ascii="UD デジタル 教科書体 NK-R" w:eastAsia="UD デジタル 教科書体 NK-R" w:hint="eastAsia"/>
          <w:sz w:val="22"/>
        </w:rPr>
        <w:t>。</w:t>
      </w:r>
    </w:p>
    <w:p w14:paraId="3525B49C" w14:textId="20DB6323" w:rsidR="000D1516" w:rsidRPr="00444391" w:rsidRDefault="000D1516">
      <w:pPr>
        <w:rPr>
          <w:rFonts w:ascii="UD デジタル 教科書体 NK-R" w:eastAsia="UD デジタル 教科書体 NK-R"/>
          <w:sz w:val="22"/>
        </w:rPr>
      </w:pPr>
      <w:r w:rsidRPr="00444391">
        <w:rPr>
          <w:rFonts w:ascii="UD デジタル 教科書体 NK-R" w:eastAsia="UD デジタル 教科書体 NK-R" w:hint="eastAsia"/>
          <w:sz w:val="22"/>
        </w:rPr>
        <w:t xml:space="preserve">　</w:t>
      </w:r>
    </w:p>
    <w:p w14:paraId="4D39EFA9" w14:textId="77777777" w:rsidR="00F03A92" w:rsidRPr="00444391" w:rsidRDefault="000D1516">
      <w:pPr>
        <w:rPr>
          <w:rFonts w:ascii="UD デジタル 教科書体 NK-R" w:eastAsia="UD デジタル 教科書体 NK-R"/>
          <w:b/>
          <w:bCs/>
          <w:sz w:val="24"/>
        </w:rPr>
      </w:pPr>
      <w:r w:rsidRPr="00444391">
        <w:rPr>
          <w:rFonts w:ascii="UD デジタル 教科書体 NK-R" w:eastAsia="UD デジタル 教科書体 NK-R" w:hint="eastAsia"/>
          <w:b/>
          <w:bCs/>
          <w:sz w:val="24"/>
        </w:rPr>
        <w:t>３．</w:t>
      </w:r>
      <w:r w:rsidR="00F03A92" w:rsidRPr="00444391">
        <w:rPr>
          <w:rFonts w:ascii="UD デジタル 教科書体 NK-R" w:eastAsia="UD デジタル 教科書体 NK-R" w:hint="eastAsia"/>
          <w:b/>
          <w:bCs/>
          <w:sz w:val="24"/>
        </w:rPr>
        <w:t>遺伝性腫瘍について</w:t>
      </w:r>
    </w:p>
    <w:p w14:paraId="5CF63F6E" w14:textId="44234A3C" w:rsidR="00F03A92" w:rsidRPr="00444391" w:rsidRDefault="00F03A92" w:rsidP="00C71EA2">
      <w:pPr>
        <w:rPr>
          <w:rFonts w:ascii="UD デジタル 教科書体 NK-R" w:eastAsia="UD デジタル 教科書体 NK-R"/>
          <w:sz w:val="22"/>
        </w:rPr>
      </w:pPr>
      <w:r w:rsidRPr="00444391">
        <w:rPr>
          <w:rFonts w:ascii="UD デジタル 教科書体 NK-R" w:eastAsia="UD デジタル 教科書体 NK-R" w:hint="eastAsia"/>
          <w:sz w:val="22"/>
        </w:rPr>
        <w:t xml:space="preserve">　がんを発症</w:t>
      </w:r>
      <w:r w:rsidR="00E46EF3">
        <w:rPr>
          <w:rFonts w:ascii="UD デジタル 教科書体 NK-R" w:eastAsia="UD デジタル 教科書体 NK-R" w:hint="eastAsia"/>
          <w:sz w:val="22"/>
        </w:rPr>
        <w:t>した人</w:t>
      </w:r>
      <w:r w:rsidRPr="00444391">
        <w:rPr>
          <w:rFonts w:ascii="UD デジタル 教科書体 NK-R" w:eastAsia="UD デジタル 教科書体 NK-R" w:hint="eastAsia"/>
          <w:sz w:val="22"/>
        </w:rPr>
        <w:t>の</w:t>
      </w:r>
      <w:r w:rsidRPr="00444391">
        <w:rPr>
          <w:rFonts w:ascii="UD デジタル 教科書体 NK-R" w:eastAsia="UD デジタル 教科書体 NK-R"/>
          <w:sz w:val="22"/>
        </w:rPr>
        <w:t>5～１０％は遺伝要因が強く影響し、</w:t>
      </w:r>
      <w:r w:rsidR="0053104E" w:rsidRPr="00444391">
        <w:rPr>
          <w:rFonts w:ascii="UD デジタル 教科書体 NK-R" w:eastAsia="UD デジタル 教科書体 NK-R" w:hint="eastAsia"/>
          <w:sz w:val="22"/>
        </w:rPr>
        <w:t>特定の</w:t>
      </w:r>
      <w:r w:rsidRPr="00444391">
        <w:rPr>
          <w:rFonts w:ascii="UD デジタル 教科書体 NK-R" w:eastAsia="UD デジタル 教科書体 NK-R"/>
          <w:sz w:val="22"/>
        </w:rPr>
        <w:t>がん</w:t>
      </w:r>
      <w:r w:rsidR="0053104E" w:rsidRPr="00444391">
        <w:rPr>
          <w:rFonts w:ascii="UD デジタル 教科書体 NK-R" w:eastAsia="UD デジタル 教科書体 NK-R" w:hint="eastAsia"/>
          <w:sz w:val="22"/>
        </w:rPr>
        <w:t>が</w:t>
      </w:r>
      <w:r w:rsidRPr="00444391">
        <w:rPr>
          <w:rFonts w:ascii="UD デジタル 教科書体 NK-R" w:eastAsia="UD デジタル 教科書体 NK-R"/>
          <w:sz w:val="22"/>
        </w:rPr>
        <w:t>発症しやす</w:t>
      </w:r>
      <w:r w:rsidR="0053104E" w:rsidRPr="00444391">
        <w:rPr>
          <w:rFonts w:ascii="UD デジタル 教科書体 NK-R" w:eastAsia="UD デジタル 教科書体 NK-R" w:hint="eastAsia"/>
          <w:sz w:val="22"/>
        </w:rPr>
        <w:t>い</w:t>
      </w:r>
      <w:r w:rsidR="00E46EF3">
        <w:rPr>
          <w:rFonts w:ascii="UD デジタル 教科書体 NK-R" w:eastAsia="UD デジタル 教科書体 NK-R" w:hint="eastAsia"/>
          <w:sz w:val="22"/>
        </w:rPr>
        <w:t>遺伝的な特徴（病的バリアント）を保持している</w:t>
      </w:r>
      <w:r w:rsidR="00B9711C">
        <w:rPr>
          <w:rFonts w:ascii="UD デジタル 教科書体 NK-R" w:eastAsia="UD デジタル 教科書体 NK-R" w:hint="eastAsia"/>
          <w:sz w:val="22"/>
        </w:rPr>
        <w:t>こと</w:t>
      </w:r>
      <w:r w:rsidRPr="00444391">
        <w:rPr>
          <w:rFonts w:ascii="UD デジタル 教科書体 NK-R" w:eastAsia="UD デジタル 教科書体 NK-R"/>
          <w:sz w:val="22"/>
        </w:rPr>
        <w:t>が知られています。このよう</w:t>
      </w:r>
      <w:r w:rsidR="00E46EF3">
        <w:rPr>
          <w:rFonts w:ascii="UD デジタル 教科書体 NK-R" w:eastAsia="UD デジタル 教科書体 NK-R" w:hint="eastAsia"/>
          <w:sz w:val="22"/>
        </w:rPr>
        <w:t>な病的バリアントに起因すると考えられる</w:t>
      </w:r>
      <w:r w:rsidRPr="00444391">
        <w:rPr>
          <w:rFonts w:ascii="UD デジタル 教科書体 NK-R" w:eastAsia="UD デジタル 教科書体 NK-R"/>
          <w:sz w:val="22"/>
        </w:rPr>
        <w:t>がんを「遺伝性腫瘍」と呼びます。</w:t>
      </w:r>
    </w:p>
    <w:p w14:paraId="21FBAA5E" w14:textId="424346F4" w:rsidR="00F03A92" w:rsidRPr="00444391" w:rsidRDefault="00F03A92" w:rsidP="00C71EA2">
      <w:pPr>
        <w:rPr>
          <w:rFonts w:ascii="UD デジタル 教科書体 NK-R" w:eastAsia="UD デジタル 教科書体 NK-R"/>
          <w:sz w:val="22"/>
        </w:rPr>
      </w:pPr>
      <w:r w:rsidRPr="00444391">
        <w:rPr>
          <w:rFonts w:ascii="UD デジタル 教科書体 NK-R" w:eastAsia="UD デジタル 教科書体 NK-R" w:hint="eastAsia"/>
          <w:sz w:val="22"/>
        </w:rPr>
        <w:t xml:space="preserve">　</w:t>
      </w:r>
      <w:r w:rsidR="00272123">
        <w:rPr>
          <w:rFonts w:ascii="UD デジタル 教科書体 NK-R" w:eastAsia="UD デジタル 教科書体 NK-R" w:hint="eastAsia"/>
          <w:sz w:val="22"/>
        </w:rPr>
        <w:t>あなたの</w:t>
      </w:r>
      <w:r w:rsidR="00025698" w:rsidRPr="00444391">
        <w:rPr>
          <w:rFonts w:ascii="UD デジタル 教科書体 NK-R" w:eastAsia="UD デジタル 教科書体 NK-R" w:hint="eastAsia"/>
          <w:sz w:val="22"/>
        </w:rPr>
        <w:t>生</w:t>
      </w:r>
      <w:r w:rsidRPr="00444391">
        <w:rPr>
          <w:rFonts w:ascii="UD デジタル 教科書体 NK-R" w:eastAsia="UD デジタル 教科書体 NK-R" w:hint="eastAsia"/>
          <w:sz w:val="22"/>
        </w:rPr>
        <w:t>まれ</w:t>
      </w:r>
      <w:r w:rsidR="00025698" w:rsidRPr="00444391">
        <w:rPr>
          <w:rFonts w:ascii="UD デジタル 教科書体 NK-R" w:eastAsia="UD デジタル 教科書体 NK-R" w:hint="eastAsia"/>
          <w:sz w:val="22"/>
        </w:rPr>
        <w:t>も</w:t>
      </w:r>
      <w:r w:rsidRPr="00444391">
        <w:rPr>
          <w:rFonts w:ascii="UD デジタル 教科書体 NK-R" w:eastAsia="UD デジタル 教科書体 NK-R" w:hint="eastAsia"/>
          <w:sz w:val="22"/>
        </w:rPr>
        <w:t>った</w:t>
      </w:r>
      <w:r w:rsidR="00272123">
        <w:rPr>
          <w:rFonts w:ascii="UD デジタル 教科書体 NK-R" w:eastAsia="UD デジタル 教科書体 NK-R" w:hint="eastAsia"/>
          <w:sz w:val="22"/>
        </w:rPr>
        <w:t>遺伝子</w:t>
      </w:r>
      <w:r w:rsidR="004B0323">
        <w:rPr>
          <w:rFonts w:ascii="UD デジタル 教科書体 NK-R" w:eastAsia="UD デジタル 教科書体 NK-R" w:hint="eastAsia"/>
          <w:sz w:val="22"/>
        </w:rPr>
        <w:t>に、</w:t>
      </w:r>
      <w:r w:rsidR="00272123">
        <w:rPr>
          <w:rFonts w:ascii="UD デジタル 教科書体 NK-R" w:eastAsia="UD デジタル 教科書体 NK-R" w:hint="eastAsia"/>
          <w:sz w:val="22"/>
        </w:rPr>
        <w:t>遺伝性</w:t>
      </w:r>
      <w:r w:rsidR="00EF4631" w:rsidRPr="00444391">
        <w:rPr>
          <w:rFonts w:ascii="UD デジタル 教科書体 NK-R" w:eastAsia="UD デジタル 教科書体 NK-R" w:hint="eastAsia"/>
          <w:sz w:val="22"/>
        </w:rPr>
        <w:t>腫瘍</w:t>
      </w:r>
      <w:r w:rsidR="00E46EF3">
        <w:rPr>
          <w:rFonts w:ascii="UD デジタル 教科書体 NK-R" w:eastAsia="UD デジタル 教科書体 NK-R" w:hint="eastAsia"/>
          <w:sz w:val="22"/>
        </w:rPr>
        <w:t>の</w:t>
      </w:r>
      <w:r w:rsidR="00272123">
        <w:rPr>
          <w:rFonts w:ascii="UD デジタル 教科書体 NK-R" w:eastAsia="UD デジタル 教科書体 NK-R" w:hint="eastAsia"/>
          <w:sz w:val="22"/>
        </w:rPr>
        <w:t>原因となる</w:t>
      </w:r>
      <w:r w:rsidR="00E46EF3">
        <w:rPr>
          <w:rFonts w:ascii="UD デジタル 教科書体 NK-R" w:eastAsia="UD デジタル 教科書体 NK-R" w:hint="eastAsia"/>
          <w:sz w:val="22"/>
        </w:rPr>
        <w:t>病的バリアントを有しているか</w:t>
      </w:r>
      <w:r w:rsidR="00295EB4">
        <w:rPr>
          <w:rFonts w:ascii="UD デジタル 教科書体 NK-R" w:eastAsia="UD デジタル 教科書体 NK-R" w:hint="eastAsia"/>
          <w:sz w:val="22"/>
        </w:rPr>
        <w:t>調べることで、遺伝性腫瘍の診断を行います。</w:t>
      </w:r>
      <w:r w:rsidR="00C71EA2">
        <w:rPr>
          <w:rFonts w:ascii="UD デジタル 教科書体 NK-R" w:eastAsia="UD デジタル 教科書体 NK-R" w:hint="eastAsia"/>
          <w:sz w:val="22"/>
        </w:rPr>
        <w:t>遺伝性腫瘍の診断</w:t>
      </w:r>
      <w:r w:rsidR="00486BAA">
        <w:rPr>
          <w:rFonts w:ascii="UD デジタル 教科書体 NK-R" w:eastAsia="UD デジタル 教科書体 NK-R" w:hint="eastAsia"/>
          <w:sz w:val="22"/>
        </w:rPr>
        <w:t>により</w:t>
      </w:r>
      <w:r w:rsidR="00C71EA2">
        <w:rPr>
          <w:rFonts w:ascii="UD デジタル 教科書体 NK-R" w:eastAsia="UD デジタル 教科書体 NK-R" w:hint="eastAsia"/>
          <w:sz w:val="22"/>
        </w:rPr>
        <w:t>、</w:t>
      </w:r>
      <w:r w:rsidR="003D094F" w:rsidRPr="00444391">
        <w:rPr>
          <w:rFonts w:ascii="UD デジタル 教科書体 NK-R" w:eastAsia="UD デジタル 教科書体 NK-R" w:hint="eastAsia"/>
          <w:sz w:val="22"/>
        </w:rPr>
        <w:t>そ</w:t>
      </w:r>
      <w:r w:rsidR="00EF4631" w:rsidRPr="00444391">
        <w:rPr>
          <w:rFonts w:ascii="UD デジタル 教科書体 NK-R" w:eastAsia="UD デジタル 教科書体 NK-R" w:hint="eastAsia"/>
          <w:sz w:val="22"/>
        </w:rPr>
        <w:t>れぞれの</w:t>
      </w:r>
      <w:r w:rsidR="00B9711C">
        <w:rPr>
          <w:rFonts w:ascii="UD デジタル 教科書体 NK-R" w:eastAsia="UD デジタル 教科書体 NK-R" w:hint="eastAsia"/>
          <w:sz w:val="22"/>
        </w:rPr>
        <w:t>遺伝的な特徴に</w:t>
      </w:r>
      <w:r w:rsidR="00EF4631" w:rsidRPr="00444391">
        <w:rPr>
          <w:rFonts w:ascii="UD デジタル 教科書体 NK-R" w:eastAsia="UD デジタル 教科書体 NK-R" w:hint="eastAsia"/>
          <w:sz w:val="22"/>
        </w:rPr>
        <w:t>応じ</w:t>
      </w:r>
      <w:r w:rsidR="0043739A" w:rsidRPr="00444391">
        <w:rPr>
          <w:rFonts w:ascii="UD デジタル 教科書体 NK-R" w:eastAsia="UD デジタル 教科書体 NK-R" w:hint="eastAsia"/>
          <w:sz w:val="22"/>
        </w:rPr>
        <w:t>て</w:t>
      </w:r>
      <w:r w:rsidR="00EF4631" w:rsidRPr="00444391">
        <w:rPr>
          <w:rFonts w:ascii="UD デジタル 教科書体 NK-R" w:eastAsia="UD デジタル 教科書体 NK-R" w:hint="eastAsia"/>
          <w:sz w:val="22"/>
        </w:rPr>
        <w:t>健康</w:t>
      </w:r>
      <w:r w:rsidR="0043739A" w:rsidRPr="00444391">
        <w:rPr>
          <w:rFonts w:ascii="UD デジタル 教科書体 NK-R" w:eastAsia="UD デジタル 教科書体 NK-R" w:hint="eastAsia"/>
          <w:sz w:val="22"/>
        </w:rPr>
        <w:t>に向けた対応</w:t>
      </w:r>
      <w:r w:rsidR="00EF4631" w:rsidRPr="00444391">
        <w:rPr>
          <w:rFonts w:ascii="UD デジタル 教科書体 NK-R" w:eastAsia="UD デジタル 教科書体 NK-R" w:hint="eastAsia"/>
          <w:sz w:val="22"/>
        </w:rPr>
        <w:t>が可能となる場合があります。</w:t>
      </w:r>
    </w:p>
    <w:p w14:paraId="05CFFFF4" w14:textId="1FCC4A70" w:rsidR="00F03A92" w:rsidRPr="00444391" w:rsidRDefault="00F03A92" w:rsidP="00C71EA2">
      <w:pPr>
        <w:rPr>
          <w:rFonts w:ascii="UD デジタル 教科書体 NK-R" w:eastAsia="UD デジタル 教科書体 NK-R"/>
          <w:sz w:val="22"/>
        </w:rPr>
      </w:pPr>
      <w:r w:rsidRPr="00444391">
        <w:rPr>
          <w:rFonts w:ascii="UD デジタル 教科書体 NK-R" w:eastAsia="UD デジタル 教科書体 NK-R" w:hint="eastAsia"/>
          <w:sz w:val="22"/>
        </w:rPr>
        <w:t xml:space="preserve">　</w:t>
      </w:r>
    </w:p>
    <w:p w14:paraId="4AD7D961" w14:textId="7C08E141" w:rsidR="000D1516" w:rsidRPr="00444391" w:rsidRDefault="00F03A92">
      <w:pPr>
        <w:rPr>
          <w:rFonts w:ascii="UD デジタル 教科書体 NK-R" w:eastAsia="UD デジタル 教科書体 NK-R"/>
          <w:b/>
          <w:bCs/>
          <w:sz w:val="24"/>
        </w:rPr>
      </w:pPr>
      <w:r w:rsidRPr="00444391">
        <w:rPr>
          <w:rFonts w:ascii="UD デジタル 教科書体 NK-R" w:eastAsia="UD デジタル 教科書体 NK-R" w:hint="eastAsia"/>
          <w:b/>
          <w:bCs/>
          <w:sz w:val="24"/>
        </w:rPr>
        <w:t>４．</w:t>
      </w:r>
      <w:r w:rsidR="000D1516" w:rsidRPr="00444391">
        <w:rPr>
          <w:rFonts w:ascii="UD デジタル 教科書体 NK-R" w:eastAsia="UD デジタル 教科書体 NK-R" w:hint="eastAsia"/>
          <w:b/>
          <w:bCs/>
          <w:sz w:val="24"/>
        </w:rPr>
        <w:t>遺伝と遺伝子について</w:t>
      </w:r>
    </w:p>
    <w:p w14:paraId="43419C90" w14:textId="550FCB30" w:rsidR="00607390" w:rsidRPr="00444391" w:rsidRDefault="000D1516">
      <w:pPr>
        <w:rPr>
          <w:rFonts w:ascii="UD デジタル 教科書体 NK-R" w:eastAsia="UD デジタル 教科書体 NK-R"/>
          <w:sz w:val="22"/>
        </w:rPr>
      </w:pPr>
      <w:r w:rsidRPr="00444391">
        <w:rPr>
          <w:rFonts w:ascii="UD デジタル 教科書体 NK-R" w:eastAsia="UD デジタル 教科書体 NK-R" w:hint="eastAsia"/>
          <w:sz w:val="22"/>
        </w:rPr>
        <w:t xml:space="preserve">　</w:t>
      </w:r>
      <w:r w:rsidR="00F03A92" w:rsidRPr="00444391">
        <w:rPr>
          <w:rFonts w:ascii="UD デジタル 教科書体 NK-R" w:eastAsia="UD デジタル 教科書体 NK-R" w:hint="eastAsia"/>
          <w:sz w:val="22"/>
        </w:rPr>
        <w:t xml:space="preserve">　</w:t>
      </w:r>
      <w:r w:rsidRPr="00444391">
        <w:rPr>
          <w:rFonts w:ascii="UD デジタル 教科書体 NK-R" w:eastAsia="UD デジタル 教科書体 NK-R" w:hint="eastAsia"/>
          <w:sz w:val="22"/>
        </w:rPr>
        <w:t>遺伝とは、親から子へ、顔かたちや体質などの形質が伝わる現象のことです。このような形質を実際に伝えているものが、遺伝子です。</w:t>
      </w:r>
      <w:r w:rsidR="00607390" w:rsidRPr="00444391">
        <w:rPr>
          <w:rFonts w:ascii="UD デジタル 教科書体 NK-R" w:eastAsia="UD デジタル 教科書体 NK-R" w:hint="eastAsia"/>
          <w:sz w:val="22"/>
        </w:rPr>
        <w:t>人</w:t>
      </w:r>
      <w:r w:rsidR="0053104E" w:rsidRPr="00444391">
        <w:rPr>
          <w:rFonts w:ascii="UD デジタル 教科書体 NK-R" w:eastAsia="UD デジタル 教科書体 NK-R" w:hint="eastAsia"/>
          <w:sz w:val="22"/>
        </w:rPr>
        <w:t>は</w:t>
      </w:r>
      <w:r w:rsidR="00607390" w:rsidRPr="00444391">
        <w:rPr>
          <w:rFonts w:ascii="UD デジタル 教科書体 NK-R" w:eastAsia="UD デジタル 教科書体 NK-R" w:hint="eastAsia"/>
          <w:sz w:val="22"/>
        </w:rPr>
        <w:t>遺伝子</w:t>
      </w:r>
      <w:r w:rsidR="0053104E" w:rsidRPr="00444391">
        <w:rPr>
          <w:rFonts w:ascii="UD デジタル 教科書体 NK-R" w:eastAsia="UD デジタル 教科書体 NK-R" w:hint="eastAsia"/>
          <w:sz w:val="22"/>
        </w:rPr>
        <w:t>を</w:t>
      </w:r>
      <w:r w:rsidR="00607390" w:rsidRPr="00444391">
        <w:rPr>
          <w:rFonts w:ascii="UD デジタル 教科書体 NK-R" w:eastAsia="UD デジタル 教科書体 NK-R" w:hint="eastAsia"/>
          <w:sz w:val="22"/>
        </w:rPr>
        <w:t>２万</w:t>
      </w:r>
      <w:r w:rsidR="0043739A" w:rsidRPr="00444391">
        <w:rPr>
          <w:rFonts w:ascii="UD デジタル 教科書体 NK-R" w:eastAsia="UD デジタル 教科書体 NK-R" w:hint="eastAsia"/>
          <w:sz w:val="22"/>
        </w:rPr>
        <w:t>数千</w:t>
      </w:r>
      <w:r w:rsidR="00572F45" w:rsidRPr="00444391">
        <w:rPr>
          <w:rFonts w:ascii="UD デジタル 教科書体 NK-R" w:eastAsia="UD デジタル 教科書体 NK-R" w:hint="eastAsia"/>
          <w:sz w:val="22"/>
        </w:rPr>
        <w:t>程度も</w:t>
      </w:r>
      <w:r w:rsidR="0053104E" w:rsidRPr="00444391">
        <w:rPr>
          <w:rFonts w:ascii="UD デジタル 教科書体 NK-R" w:eastAsia="UD デジタル 教科書体 NK-R" w:hint="eastAsia"/>
          <w:sz w:val="22"/>
        </w:rPr>
        <w:t>ってい</w:t>
      </w:r>
      <w:r w:rsidR="00607390" w:rsidRPr="00444391">
        <w:rPr>
          <w:rFonts w:ascii="UD デジタル 教科書体 NK-R" w:eastAsia="UD デジタル 教科書体 NK-R" w:hint="eastAsia"/>
          <w:sz w:val="22"/>
        </w:rPr>
        <w:t>ると言われており、</w:t>
      </w:r>
      <w:r w:rsidR="0053104E" w:rsidRPr="00444391">
        <w:rPr>
          <w:rFonts w:ascii="UD デジタル 教科書体 NK-R" w:eastAsia="UD デジタル 教科書体 NK-R" w:hint="eastAsia"/>
          <w:sz w:val="22"/>
        </w:rPr>
        <w:t>遺伝子は</w:t>
      </w:r>
      <w:r w:rsidR="00607390" w:rsidRPr="00444391">
        <w:rPr>
          <w:rFonts w:ascii="UD デジタル 教科書体 NK-R" w:eastAsia="UD デジタル 教科書体 NK-R" w:hint="eastAsia"/>
          <w:sz w:val="22"/>
        </w:rPr>
        <w:t>DNA</w:t>
      </w:r>
      <w:r w:rsidR="0053104E" w:rsidRPr="00444391">
        <w:rPr>
          <w:rFonts w:ascii="UD デジタル 教科書体 NK-R" w:eastAsia="UD デジタル 教科書体 NK-R" w:hint="eastAsia"/>
          <w:sz w:val="22"/>
        </w:rPr>
        <w:t>という物質</w:t>
      </w:r>
      <w:r w:rsidR="00607390" w:rsidRPr="00444391">
        <w:rPr>
          <w:rFonts w:ascii="UD デジタル 教科書体 NK-R" w:eastAsia="UD デジタル 教科書体 NK-R" w:hint="eastAsia"/>
          <w:sz w:val="22"/>
        </w:rPr>
        <w:t>から構成されています。DNA</w:t>
      </w:r>
      <w:r w:rsidR="00C96CE8" w:rsidRPr="00444391">
        <w:rPr>
          <w:rFonts w:ascii="UD デジタル 教科書体 NK-R" w:eastAsia="UD デジタル 教科書体 NK-R" w:hint="eastAsia"/>
          <w:sz w:val="22"/>
        </w:rPr>
        <w:t>は</w:t>
      </w:r>
      <w:r w:rsidR="00444391">
        <w:rPr>
          <w:rFonts w:ascii="UD デジタル 教科書体 NK-R" w:eastAsia="UD デジタル 教科書体 NK-R" w:hint="eastAsia"/>
          <w:sz w:val="22"/>
        </w:rPr>
        <w:t>、</w:t>
      </w:r>
      <w:r w:rsidR="00C96CE8" w:rsidRPr="00444391">
        <w:rPr>
          <w:rFonts w:ascii="UD デジタル 教科書体 NK-R" w:eastAsia="UD デジタル 教科書体 NK-R" w:hint="eastAsia"/>
          <w:sz w:val="22"/>
        </w:rPr>
        <w:t>そ</w:t>
      </w:r>
      <w:r w:rsidR="00607390" w:rsidRPr="00444391">
        <w:rPr>
          <w:rFonts w:ascii="UD デジタル 教科書体 NK-R" w:eastAsia="UD デジタル 教科書体 NK-R" w:hint="eastAsia"/>
          <w:sz w:val="22"/>
        </w:rPr>
        <w:t>の構造の一部である４つの塩基(アデニン・グアニン・シトシン・チミン)の配列により、身体をつくる設計図の役割を果たしています。ヒトの遺伝子の塩基配列は、大部分は共通していますが、ひとりひとりで異なる部分もあります。この違いが、身体の特徴の違いや、病気への</w:t>
      </w:r>
      <w:r w:rsidR="00D64A2C" w:rsidRPr="00444391">
        <w:rPr>
          <w:rFonts w:ascii="UD デジタル 教科書体 NK-R" w:eastAsia="UD デジタル 教科書体 NK-R" w:hint="eastAsia"/>
          <w:sz w:val="22"/>
        </w:rPr>
        <w:t>かかり</w:t>
      </w:r>
      <w:r w:rsidR="00607390" w:rsidRPr="00444391">
        <w:rPr>
          <w:rFonts w:ascii="UD デジタル 教科書体 NK-R" w:eastAsia="UD デジタル 教科書体 NK-R" w:hint="eastAsia"/>
          <w:sz w:val="22"/>
        </w:rPr>
        <w:t>やすさなど</w:t>
      </w:r>
      <w:r w:rsidR="00E102BB">
        <w:rPr>
          <w:rFonts w:ascii="UD デジタル 教科書体 NK-R" w:eastAsia="UD デジタル 教科書体 NK-R" w:hint="eastAsia"/>
          <w:sz w:val="22"/>
        </w:rPr>
        <w:t>に</w:t>
      </w:r>
      <w:r w:rsidR="00607390" w:rsidRPr="00444391">
        <w:rPr>
          <w:rFonts w:ascii="UD デジタル 教科書体 NK-R" w:eastAsia="UD デジタル 教科書体 NK-R" w:hint="eastAsia"/>
          <w:sz w:val="22"/>
        </w:rPr>
        <w:t>関係しています。</w:t>
      </w:r>
    </w:p>
    <w:p w14:paraId="78312819" w14:textId="6121FA30" w:rsidR="00607390" w:rsidRPr="00444391" w:rsidRDefault="00607390" w:rsidP="00EA2D41">
      <w:pPr>
        <w:rPr>
          <w:rFonts w:ascii="UD デジタル 教科書体 NK-R" w:eastAsia="UD デジタル 教科書体 NK-R"/>
          <w:sz w:val="22"/>
        </w:rPr>
      </w:pPr>
      <w:r w:rsidRPr="00444391">
        <w:rPr>
          <w:rFonts w:ascii="UD デジタル 教科書体 NK-R" w:eastAsia="UD デジタル 教科書体 NK-R" w:hint="eastAsia"/>
          <w:sz w:val="22"/>
        </w:rPr>
        <w:t xml:space="preserve">　遺伝性腫瘍の原因となる遺伝子の多くは、常染色体顕性遺伝(優性遺伝)の形式</w:t>
      </w:r>
      <w:r w:rsidR="00C96CE8" w:rsidRPr="00444391">
        <w:rPr>
          <w:rFonts w:ascii="UD デジタル 教科書体 NK-R" w:eastAsia="UD デジタル 教科書体 NK-R" w:hint="eastAsia"/>
          <w:sz w:val="22"/>
        </w:rPr>
        <w:t>で形質を伝えます</w:t>
      </w:r>
      <w:r w:rsidRPr="00444391">
        <w:rPr>
          <w:rFonts w:ascii="UD デジタル 教科書体 NK-R" w:eastAsia="UD デジタル 教科書体 NK-R" w:hint="eastAsia"/>
          <w:sz w:val="22"/>
        </w:rPr>
        <w:t>。</w:t>
      </w:r>
      <w:r w:rsidR="00EA2D41" w:rsidRPr="00444391">
        <w:rPr>
          <w:rFonts w:ascii="UD デジタル 教科書体 NK-R" w:eastAsia="UD デジタル 教科書体 NK-R" w:hint="eastAsia"/>
          <w:sz w:val="22"/>
        </w:rPr>
        <w:t>常染色体顕性遺伝</w:t>
      </w:r>
      <w:r w:rsidR="004F73BC" w:rsidRPr="00444391">
        <w:rPr>
          <w:rFonts w:ascii="UD デジタル 教科書体 NK-R" w:eastAsia="UD デジタル 教科書体 NK-R" w:hint="eastAsia"/>
          <w:sz w:val="22"/>
        </w:rPr>
        <w:t>とは</w:t>
      </w:r>
      <w:r w:rsidR="00EA2D41" w:rsidRPr="00444391">
        <w:rPr>
          <w:rFonts w:ascii="UD デジタル 教科書体 NK-R" w:eastAsia="UD デジタル 教科書体 NK-R" w:hint="eastAsia"/>
          <w:sz w:val="22"/>
        </w:rPr>
        <w:t>、遺伝性腫瘍の原因となる遺伝子</w:t>
      </w:r>
      <w:r w:rsidR="00EA2D41" w:rsidRPr="00A366A2">
        <w:rPr>
          <w:rFonts w:ascii="UD デジタル 教科書体 NK-R" w:eastAsia="UD デジタル 教科書体 NK-R" w:hint="eastAsia"/>
          <w:sz w:val="22"/>
        </w:rPr>
        <w:t>の</w:t>
      </w:r>
      <w:r w:rsidR="00462500" w:rsidRPr="00A366A2">
        <w:rPr>
          <w:rFonts w:ascii="UD デジタル 教科書体 NK-R" w:eastAsia="UD デジタル 教科書体 NK-R" w:hint="eastAsia"/>
          <w:sz w:val="22"/>
        </w:rPr>
        <w:t>特徴</w:t>
      </w:r>
      <w:r w:rsidR="00EA2D41" w:rsidRPr="00A366A2">
        <w:rPr>
          <w:rFonts w:ascii="UD デジタル 教科書体 NK-R" w:eastAsia="UD デジタル 教科書体 NK-R" w:hint="eastAsia"/>
          <w:sz w:val="22"/>
        </w:rPr>
        <w:t>（病的バリア</w:t>
      </w:r>
      <w:r w:rsidR="00EA2D41" w:rsidRPr="00444391">
        <w:rPr>
          <w:rFonts w:ascii="UD デジタル 教科書体 NK-R" w:eastAsia="UD デジタル 教科書体 NK-R" w:hint="eastAsia"/>
          <w:sz w:val="22"/>
        </w:rPr>
        <w:t>ントといいます）を</w:t>
      </w:r>
      <w:r w:rsidR="000B54E6">
        <w:rPr>
          <w:rFonts w:ascii="UD デジタル 教科書体 NK-R" w:eastAsia="UD デジタル 教科書体 NK-R" w:hint="eastAsia"/>
          <w:sz w:val="22"/>
        </w:rPr>
        <w:t>保持して</w:t>
      </w:r>
      <w:r w:rsidR="00EA2D41" w:rsidRPr="00444391">
        <w:rPr>
          <w:rFonts w:ascii="UD デジタル 教科書体 NK-R" w:eastAsia="UD デジタル 教科書体 NK-R" w:hint="eastAsia"/>
          <w:sz w:val="22"/>
        </w:rPr>
        <w:t>いる場合、それが子どもに受け継がれる可能性</w:t>
      </w:r>
      <w:r w:rsidR="004F73BC" w:rsidRPr="00444391">
        <w:rPr>
          <w:rFonts w:ascii="UD デジタル 教科書体 NK-R" w:eastAsia="UD デジタル 教科書体 NK-R" w:hint="eastAsia"/>
          <w:sz w:val="22"/>
        </w:rPr>
        <w:t>が</w:t>
      </w:r>
      <w:r w:rsidR="00EA2D41" w:rsidRPr="00444391">
        <w:rPr>
          <w:rFonts w:ascii="UD デジタル 教科書体 NK-R" w:eastAsia="UD デジタル 教科書体 NK-R" w:hint="eastAsia"/>
          <w:sz w:val="22"/>
        </w:rPr>
        <w:t>、性別に関わりなく５０％</w:t>
      </w:r>
      <w:r w:rsidR="004F73BC" w:rsidRPr="00444391">
        <w:rPr>
          <w:rFonts w:ascii="UD デジタル 教科書体 NK-R" w:eastAsia="UD デジタル 教科書体 NK-R" w:hint="eastAsia"/>
          <w:sz w:val="22"/>
        </w:rPr>
        <w:t>であるという遺伝形式です</w:t>
      </w:r>
      <w:r w:rsidR="00EA2D41" w:rsidRPr="00444391">
        <w:rPr>
          <w:rFonts w:ascii="UD デジタル 教科書体 NK-R" w:eastAsia="UD デジタル 教科書体 NK-R" w:hint="eastAsia"/>
          <w:sz w:val="22"/>
        </w:rPr>
        <w:t>。</w:t>
      </w:r>
    </w:p>
    <w:p w14:paraId="3CE6023A" w14:textId="5679EBC0" w:rsidR="00B1108A" w:rsidRPr="00444391" w:rsidRDefault="00960D02" w:rsidP="00960D02">
      <w:pPr>
        <w:rPr>
          <w:rFonts w:ascii="UD デジタル 教科書体 NK-R" w:eastAsia="UD デジタル 教科書体 NK-R"/>
          <w:b/>
          <w:bCs/>
          <w:sz w:val="22"/>
        </w:rPr>
      </w:pPr>
      <w:r w:rsidRPr="00444391">
        <w:rPr>
          <w:rFonts w:ascii="UD デジタル 教科書体 NK-R" w:eastAsia="UD デジタル 教科書体 NK-R"/>
          <w:noProof/>
          <w:sz w:val="22"/>
        </w:rPr>
        <w:lastRenderedPageBreak/>
        <mc:AlternateContent>
          <mc:Choice Requires="wps">
            <w:drawing>
              <wp:anchor distT="0" distB="0" distL="114300" distR="114300" simplePos="0" relativeHeight="251659264" behindDoc="0" locked="0" layoutInCell="1" allowOverlap="1" wp14:anchorId="4BB6641C" wp14:editId="0939A692">
                <wp:simplePos x="0" y="0"/>
                <wp:positionH relativeFrom="margin">
                  <wp:posOffset>3348976</wp:posOffset>
                </wp:positionH>
                <wp:positionV relativeFrom="paragraph">
                  <wp:posOffset>268520</wp:posOffset>
                </wp:positionV>
                <wp:extent cx="2952750" cy="1892300"/>
                <wp:effectExtent l="0" t="0" r="0" b="0"/>
                <wp:wrapNone/>
                <wp:docPr id="1463585909" name="テキスト ボックス 3"/>
                <wp:cNvGraphicFramePr/>
                <a:graphic xmlns:a="http://schemas.openxmlformats.org/drawingml/2006/main">
                  <a:graphicData uri="http://schemas.microsoft.com/office/word/2010/wordprocessingShape">
                    <wps:wsp>
                      <wps:cNvSpPr txBox="1"/>
                      <wps:spPr>
                        <a:xfrm>
                          <a:off x="0" y="0"/>
                          <a:ext cx="2952750" cy="1892300"/>
                        </a:xfrm>
                        <a:prstGeom prst="rect">
                          <a:avLst/>
                        </a:prstGeom>
                        <a:noFill/>
                        <a:ln w="6350">
                          <a:noFill/>
                        </a:ln>
                      </wps:spPr>
                      <wps:txbx>
                        <w:txbxContent>
                          <w:p w14:paraId="7F63C3ED" w14:textId="77777777" w:rsidR="000B54E6" w:rsidRDefault="000B54E6" w:rsidP="00444391">
                            <w:pPr>
                              <w:ind w:firstLineChars="100" w:firstLine="220"/>
                              <w:rPr>
                                <w:rFonts w:ascii="UD デジタル 教科書体 NK-R" w:eastAsia="UD デジタル 教科書体 NK-R"/>
                              </w:rPr>
                            </w:pPr>
                            <w:r>
                              <w:rPr>
                                <w:rFonts w:ascii="UD デジタル 教科書体 NK-R" w:eastAsia="UD デジタル 教科書体 NK-R" w:hint="eastAsia"/>
                                <w:sz w:val="22"/>
                              </w:rPr>
                              <w:t>（図1）</w:t>
                            </w:r>
                            <w:r>
                              <w:rPr>
                                <w:rFonts w:ascii="UD デジタル 教科書体 NK-R" w:eastAsia="UD デジタル 教科書体 NK-R" w:hint="eastAsia"/>
                              </w:rPr>
                              <w:t>常染色体顕性遺伝の遺伝形式</w:t>
                            </w:r>
                          </w:p>
                          <w:p w14:paraId="2C7CB6DE" w14:textId="641B1E3C" w:rsidR="0006401D" w:rsidRPr="00444391" w:rsidRDefault="0006401D" w:rsidP="00444391">
                            <w:pPr>
                              <w:ind w:firstLineChars="100" w:firstLine="220"/>
                              <w:rPr>
                                <w:rFonts w:ascii="UD デジタル 教科書体 NK-R" w:eastAsia="UD デジタル 教科書体 NK-R"/>
                                <w:sz w:val="22"/>
                              </w:rPr>
                            </w:pPr>
                            <w:r w:rsidRPr="00444391">
                              <w:rPr>
                                <w:rFonts w:ascii="UD デジタル 教科書体 NK-R" w:eastAsia="UD デジタル 教科書体 NK-R" w:hint="eastAsia"/>
                                <w:sz w:val="22"/>
                              </w:rPr>
                              <w:t>常染色体顕性遺伝の場合、遺伝性腫瘍と診断されると両親、きょうだい、子どもは性別に関係なく</w:t>
                            </w:r>
                            <w:r w:rsidRPr="00444391">
                              <w:rPr>
                                <w:rFonts w:ascii="UD デジタル 教科書体 NK-R" w:eastAsia="UD デジタル 教科書体 NK-R"/>
                                <w:sz w:val="22"/>
                              </w:rPr>
                              <w:t>50%の確率で同じ</w:t>
                            </w:r>
                            <w:r w:rsidRPr="00444391">
                              <w:rPr>
                                <w:rFonts w:ascii="UD デジタル 教科書体 NK-R" w:eastAsia="UD デジタル 教科書体 NK-R" w:hint="eastAsia"/>
                                <w:sz w:val="22"/>
                              </w:rPr>
                              <w:t>遺伝性腫瘍の可能性があります</w:t>
                            </w:r>
                            <w:r w:rsidR="00D22EC4" w:rsidRPr="00444391">
                              <w:rPr>
                                <w:rFonts w:ascii="UD デジタル 教科書体 NK-R" w:eastAsia="UD デジタル 教科書体 NK-R" w:hint="eastAsia"/>
                                <w:sz w:val="22"/>
                              </w:rPr>
                              <w:t>。血縁者</w:t>
                            </w:r>
                            <w:r w:rsidR="00C25A96" w:rsidRPr="00444391">
                              <w:rPr>
                                <w:rFonts w:ascii="UD デジタル 教科書体 NK-R" w:eastAsia="UD デジタル 教科書体 NK-R" w:hint="eastAsia"/>
                                <w:sz w:val="22"/>
                              </w:rPr>
                              <w:t>（血のつながった方）</w:t>
                            </w:r>
                            <w:r w:rsidR="00D22EC4" w:rsidRPr="00444391">
                              <w:rPr>
                                <w:rFonts w:ascii="UD デジタル 教科書体 NK-R" w:eastAsia="UD デジタル 教科書体 NK-R" w:hint="eastAsia"/>
                                <w:sz w:val="22"/>
                              </w:rPr>
                              <w:t>が同じ病的バリアントを引き継いだとしても、同じがんを</w:t>
                            </w:r>
                            <w:r w:rsidR="00365085" w:rsidRPr="00444391">
                              <w:rPr>
                                <w:rFonts w:ascii="UD デジタル 教科書体 NK-R" w:eastAsia="UD デジタル 教科書体 NK-R" w:hint="eastAsia"/>
                                <w:sz w:val="22"/>
                              </w:rPr>
                              <w:t>同じ年代に</w:t>
                            </w:r>
                            <w:r w:rsidR="00D22EC4" w:rsidRPr="00444391">
                              <w:rPr>
                                <w:rFonts w:ascii="UD デジタル 教科書体 NK-R" w:eastAsia="UD デジタル 教科書体 NK-R" w:hint="eastAsia"/>
                                <w:sz w:val="22"/>
                              </w:rPr>
                              <w:t>発症するとも限らず、遺伝性腫瘍でも生涯がんを発症しない方もいます。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6641C" id="_x0000_t202" coordsize="21600,21600" o:spt="202" path="m,l,21600r21600,l21600,xe">
                <v:stroke joinstyle="miter"/>
                <v:path gradientshapeok="t" o:connecttype="rect"/>
              </v:shapetype>
              <v:shape id="テキスト ボックス 3" o:spid="_x0000_s1026" type="#_x0000_t202" style="position:absolute;left:0;text-align:left;margin-left:263.7pt;margin-top:21.15pt;width:232.5pt;height:1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ELFwIAAC0EAAAOAAAAZHJzL2Uyb0RvYy54bWysU11v2yAUfZ+0/4B4b5y4SdtYcaqsVaZJ&#10;UVspnfpMMMSWMJcBiZ39+l2w89FuT1Nf4MK93I9zDrP7tlZkL6yrQOd0NBhSIjSHotLbnP58XV7d&#10;UeI80wVToEVOD8LR+/nXL7PGZCKFElQhLMEk2mWNyWnpvcmSxPFS1MwNwAiNTgm2Zh6PdpsUljWY&#10;vVZJOhzeJA3Ywljgwjm8feycdB7zSym4f5bSCU9UTrE3H1cb101Yk/mMZVvLTFnxvg32H13UrNJY&#10;9JTqkXlGdrb6K1VdcQsOpB9wqBOQsuIizoDTjIYfplmXzIg4C4LjzAkm93lp+dN+bV4s8e03aJHA&#10;AEhjXObwMszTSluHHTsl6EcIDyfYROsJx8t0OklvJ+ji6BvdTdPrYQQ2OT831vnvAmoSjJxa5CXC&#10;xfYr57Ekhh5DQjUNy0qpyI3SpMnpzTXmf+fBF0rjw3OzwfLtpu0n2EBxwMEsdJw7w5cVFl8x51+Y&#10;RZKxYRSuf8ZFKsAi0FuUlGB//+s+xCP26KWkQdHk1P3aMSsoUT80sjIdjcdBZfEwntymeLCXns2l&#10;R+/qB0BdjvCLGB7NEO/V0ZQW6jfU9yJURRfTHGvn1B/NB99JGf8HF4tFDEJdGeZXem14SB1AC9C+&#10;tm/Mmh5/j9Q9wVFeLPtAQxfbwb3YeZBV5CgA3KHa446ajNT1/yeI/vIco86/fP4HAAD//wMAUEsD&#10;BBQABgAIAAAAIQD0Hcqf4gAAAAoBAAAPAAAAZHJzL2Rvd25yZXYueG1sTI/BTsMwDIbvSLxDZCRu&#10;LCXtYCtNp6nShITYYWMXbmnjtRWJU5psKzw94QRH259+f3+xmqxhZxx970jC/SwBhtQ43VMr4fC2&#10;uVsA80GRVsYRSvhCD6vy+qpQuXYX2uF5H1oWQ8jnSkIXwpBz7psOrfIzNyDF29GNVoU4ji3Xo7rE&#10;cGu4SJIHblVP8UOnBqw6bD72Jyvhpdps1a4WdvFtqufX43r4PLzPpby9mdZPwAJO4Q+GX/2oDmV0&#10;qt2JtGdGwlw8ZhGVkIkUWASWSxEXtYQ0S1LgZcH/Vyh/AAAA//8DAFBLAQItABQABgAIAAAAIQC2&#10;gziS/gAAAOEBAAATAAAAAAAAAAAAAAAAAAAAAABbQ29udGVudF9UeXBlc10ueG1sUEsBAi0AFAAG&#10;AAgAAAAhADj9If/WAAAAlAEAAAsAAAAAAAAAAAAAAAAALwEAAF9yZWxzLy5yZWxzUEsBAi0AFAAG&#10;AAgAAAAhAN2g4QsXAgAALQQAAA4AAAAAAAAAAAAAAAAALgIAAGRycy9lMm9Eb2MueG1sUEsBAi0A&#10;FAAGAAgAAAAhAPQdyp/iAAAACgEAAA8AAAAAAAAAAAAAAAAAcQQAAGRycy9kb3ducmV2LnhtbFBL&#10;BQYAAAAABAAEAPMAAACABQAAAAA=&#10;" filled="f" stroked="f" strokeweight=".5pt">
                <v:textbox>
                  <w:txbxContent>
                    <w:p w14:paraId="7F63C3ED" w14:textId="77777777" w:rsidR="000B54E6" w:rsidRDefault="000B54E6" w:rsidP="00444391">
                      <w:pPr>
                        <w:ind w:firstLineChars="100" w:firstLine="220"/>
                        <w:rPr>
                          <w:rFonts w:ascii="UD デジタル 教科書体 NK-R" w:eastAsia="UD デジタル 教科書体 NK-R"/>
                        </w:rPr>
                      </w:pPr>
                      <w:r>
                        <w:rPr>
                          <w:rFonts w:ascii="UD デジタル 教科書体 NK-R" w:eastAsia="UD デジタル 教科書体 NK-R" w:hint="eastAsia"/>
                          <w:sz w:val="22"/>
                        </w:rPr>
                        <w:t>（図1）</w:t>
                      </w:r>
                      <w:r>
                        <w:rPr>
                          <w:rFonts w:ascii="UD デジタル 教科書体 NK-R" w:eastAsia="UD デジタル 教科書体 NK-R" w:hint="eastAsia"/>
                        </w:rPr>
                        <w:t>常染色体顕性遺伝の遺伝形式</w:t>
                      </w:r>
                    </w:p>
                    <w:p w14:paraId="2C7CB6DE" w14:textId="641B1E3C" w:rsidR="0006401D" w:rsidRPr="00444391" w:rsidRDefault="0006401D" w:rsidP="00444391">
                      <w:pPr>
                        <w:ind w:firstLineChars="100" w:firstLine="220"/>
                        <w:rPr>
                          <w:rFonts w:ascii="UD デジタル 教科書体 NK-R" w:eastAsia="UD デジタル 教科書体 NK-R"/>
                          <w:sz w:val="22"/>
                        </w:rPr>
                      </w:pPr>
                      <w:r w:rsidRPr="00444391">
                        <w:rPr>
                          <w:rFonts w:ascii="UD デジタル 教科書体 NK-R" w:eastAsia="UD デジタル 教科書体 NK-R" w:hint="eastAsia"/>
                          <w:sz w:val="22"/>
                        </w:rPr>
                        <w:t>常染色体顕性遺伝の場合、遺伝性腫瘍と診断されると両親、きょうだい、子どもは性別に関係なく</w:t>
                      </w:r>
                      <w:r w:rsidRPr="00444391">
                        <w:rPr>
                          <w:rFonts w:ascii="UD デジタル 教科書体 NK-R" w:eastAsia="UD デジタル 教科書体 NK-R"/>
                          <w:sz w:val="22"/>
                        </w:rPr>
                        <w:t>50%の確率で同じ</w:t>
                      </w:r>
                      <w:r w:rsidRPr="00444391">
                        <w:rPr>
                          <w:rFonts w:ascii="UD デジタル 教科書体 NK-R" w:eastAsia="UD デジタル 教科書体 NK-R" w:hint="eastAsia"/>
                          <w:sz w:val="22"/>
                        </w:rPr>
                        <w:t>遺伝性腫瘍の可能性があります</w:t>
                      </w:r>
                      <w:r w:rsidR="00D22EC4" w:rsidRPr="00444391">
                        <w:rPr>
                          <w:rFonts w:ascii="UD デジタル 教科書体 NK-R" w:eastAsia="UD デジタル 教科書体 NK-R" w:hint="eastAsia"/>
                          <w:sz w:val="22"/>
                        </w:rPr>
                        <w:t>。血縁者</w:t>
                      </w:r>
                      <w:r w:rsidR="00C25A96" w:rsidRPr="00444391">
                        <w:rPr>
                          <w:rFonts w:ascii="UD デジタル 教科書体 NK-R" w:eastAsia="UD デジタル 教科書体 NK-R" w:hint="eastAsia"/>
                          <w:sz w:val="22"/>
                        </w:rPr>
                        <w:t>（血のつながった方）</w:t>
                      </w:r>
                      <w:r w:rsidR="00D22EC4" w:rsidRPr="00444391">
                        <w:rPr>
                          <w:rFonts w:ascii="UD デジタル 教科書体 NK-R" w:eastAsia="UD デジタル 教科書体 NK-R" w:hint="eastAsia"/>
                          <w:sz w:val="22"/>
                        </w:rPr>
                        <w:t>が同じ病的バリアントを引き継いだとしても、同じがんを</w:t>
                      </w:r>
                      <w:r w:rsidR="00365085" w:rsidRPr="00444391">
                        <w:rPr>
                          <w:rFonts w:ascii="UD デジタル 教科書体 NK-R" w:eastAsia="UD デジタル 教科書体 NK-R" w:hint="eastAsia"/>
                          <w:sz w:val="22"/>
                        </w:rPr>
                        <w:t>同じ年代に</w:t>
                      </w:r>
                      <w:r w:rsidR="00D22EC4" w:rsidRPr="00444391">
                        <w:rPr>
                          <w:rFonts w:ascii="UD デジタル 教科書体 NK-R" w:eastAsia="UD デジタル 教科書体 NK-R" w:hint="eastAsia"/>
                          <w:sz w:val="22"/>
                        </w:rPr>
                        <w:t>発症するとも限らず、遺伝性腫瘍でも生涯がんを発症しない方もいます。</w:t>
                      </w:r>
                    </w:p>
                  </w:txbxContent>
                </v:textbox>
                <w10:wrap anchorx="margin"/>
              </v:shape>
            </w:pict>
          </mc:Fallback>
        </mc:AlternateContent>
      </w:r>
      <w:r w:rsidR="009E6AA8" w:rsidRPr="00444391">
        <w:rPr>
          <w:rFonts w:ascii="UD デジタル 教科書体 NK-R" w:eastAsia="UD デジタル 教科書体 NK-R"/>
          <w:noProof/>
          <w:sz w:val="22"/>
        </w:rPr>
        <w:drawing>
          <wp:inline distT="0" distB="0" distL="0" distR="0" wp14:anchorId="3C577F69" wp14:editId="2FD9F0AE">
            <wp:extent cx="2952750" cy="2214714"/>
            <wp:effectExtent l="19050" t="19050" r="19050" b="14605"/>
            <wp:docPr id="1049784845" name="図 104978484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194122" name="図 1" descr="ダイアグラム&#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9822" cy="2235019"/>
                    </a:xfrm>
                    <a:prstGeom prst="rect">
                      <a:avLst/>
                    </a:prstGeom>
                    <a:ln>
                      <a:solidFill>
                        <a:schemeClr val="tx1"/>
                      </a:solidFill>
                    </a:ln>
                  </pic:spPr>
                </pic:pic>
              </a:graphicData>
            </a:graphic>
          </wp:inline>
        </w:drawing>
      </w:r>
    </w:p>
    <w:p w14:paraId="24712EA6" w14:textId="77777777" w:rsidR="00444391" w:rsidRDefault="00444391" w:rsidP="00EA2D41">
      <w:pPr>
        <w:rPr>
          <w:rFonts w:ascii="UD デジタル 教科書体 NK-R" w:eastAsia="UD デジタル 教科書体 NK-R"/>
          <w:b/>
          <w:bCs/>
          <w:sz w:val="22"/>
        </w:rPr>
      </w:pPr>
    </w:p>
    <w:p w14:paraId="2874F159" w14:textId="1FF5F797" w:rsidR="00EA2D41" w:rsidRPr="00444391" w:rsidRDefault="00EA2D41" w:rsidP="000B54E6">
      <w:pPr>
        <w:rPr>
          <w:rFonts w:ascii="UD デジタル 教科書体 NK-R" w:eastAsia="UD デジタル 教科書体 NK-R"/>
          <w:b/>
          <w:bCs/>
          <w:sz w:val="24"/>
        </w:rPr>
      </w:pPr>
      <w:r w:rsidRPr="00444391">
        <w:rPr>
          <w:rFonts w:ascii="UD デジタル 教科書体 NK-R" w:eastAsia="UD デジタル 教科書体 NK-R" w:hint="eastAsia"/>
          <w:b/>
          <w:bCs/>
          <w:sz w:val="24"/>
        </w:rPr>
        <w:t>５．</w:t>
      </w:r>
      <w:r w:rsidR="006E696A">
        <w:rPr>
          <w:rFonts w:ascii="UD デジタル 教科書体 NK-R" w:eastAsia="UD デジタル 教科書体 NK-R" w:hint="eastAsia"/>
          <w:b/>
          <w:bCs/>
          <w:sz w:val="24"/>
        </w:rPr>
        <w:t>多遺伝子パネル検査（</w:t>
      </w:r>
      <w:r w:rsidR="000B54E6">
        <w:rPr>
          <w:rFonts w:ascii="UD デジタル 教科書体 NK-R" w:eastAsia="UD デジタル 教科書体 NK-R" w:hint="eastAsia"/>
          <w:b/>
          <w:bCs/>
          <w:sz w:val="24"/>
        </w:rPr>
        <w:t>M</w:t>
      </w:r>
      <w:r w:rsidR="000B54E6">
        <w:rPr>
          <w:rFonts w:ascii="UD デジタル 教科書体 NK-R" w:eastAsia="UD デジタル 教科書体 NK-R"/>
          <w:b/>
          <w:bCs/>
          <w:sz w:val="24"/>
        </w:rPr>
        <w:t>GPT</w:t>
      </w:r>
      <w:r w:rsidR="006E696A">
        <w:rPr>
          <w:rFonts w:ascii="UD デジタル 教科書体 NK-R" w:eastAsia="UD デジタル 教科書体 NK-R" w:hint="eastAsia"/>
          <w:b/>
          <w:bCs/>
          <w:sz w:val="24"/>
        </w:rPr>
        <w:t>）</w:t>
      </w:r>
      <w:r w:rsidRPr="00444391">
        <w:rPr>
          <w:rFonts w:ascii="UD デジタル 教科書体 NK-R" w:eastAsia="UD デジタル 教科書体 NK-R" w:hint="eastAsia"/>
          <w:b/>
          <w:bCs/>
          <w:sz w:val="24"/>
        </w:rPr>
        <w:t>について</w:t>
      </w:r>
    </w:p>
    <w:p w14:paraId="0F13893A" w14:textId="5E0A9EC8" w:rsidR="00EA2D41" w:rsidRPr="00444391" w:rsidRDefault="00EA2D41" w:rsidP="00EA2D41">
      <w:pPr>
        <w:rPr>
          <w:rFonts w:ascii="UD デジタル 教科書体 NK-R" w:eastAsia="UD デジタル 教科書体 NK-R"/>
          <w:b/>
          <w:bCs/>
          <w:sz w:val="22"/>
        </w:rPr>
      </w:pPr>
      <w:r w:rsidRPr="00444391">
        <w:rPr>
          <w:rFonts w:ascii="UD デジタル 教科書体 NK-R" w:eastAsia="UD デジタル 教科書体 NK-R" w:hint="eastAsia"/>
          <w:b/>
          <w:bCs/>
          <w:sz w:val="22"/>
        </w:rPr>
        <w:t>(１)検査の目的</w:t>
      </w:r>
    </w:p>
    <w:p w14:paraId="2C5184FB" w14:textId="04DFD8F4" w:rsidR="004B12C1" w:rsidRPr="00444391" w:rsidRDefault="00EA2D41" w:rsidP="00865DAA">
      <w:pPr>
        <w:ind w:firstLineChars="100" w:firstLine="220"/>
        <w:rPr>
          <w:rFonts w:ascii="UD デジタル 教科書体 NK-R" w:eastAsia="UD デジタル 教科書体 NK-R"/>
          <w:sz w:val="22"/>
        </w:rPr>
      </w:pPr>
      <w:r w:rsidRPr="00444391">
        <w:rPr>
          <w:rFonts w:ascii="UD デジタル 教科書体 NK-R" w:eastAsia="UD デジタル 教科書体 NK-R" w:hint="eastAsia"/>
          <w:sz w:val="22"/>
        </w:rPr>
        <w:t>遺伝性腫瘍</w:t>
      </w:r>
      <w:r w:rsidR="00C96CE8" w:rsidRPr="00444391">
        <w:rPr>
          <w:rFonts w:ascii="UD デジタル 教科書体 NK-R" w:eastAsia="UD デジタル 教科書体 NK-R" w:hint="eastAsia"/>
          <w:sz w:val="22"/>
        </w:rPr>
        <w:t>を</w:t>
      </w:r>
      <w:r w:rsidRPr="00444391">
        <w:rPr>
          <w:rFonts w:ascii="UD デジタル 教科書体 NK-R" w:eastAsia="UD デジタル 教科書体 NK-R" w:hint="eastAsia"/>
          <w:sz w:val="22"/>
        </w:rPr>
        <w:t>診断</w:t>
      </w:r>
      <w:r w:rsidR="00C96CE8" w:rsidRPr="00444391">
        <w:rPr>
          <w:rFonts w:ascii="UD デジタル 教科書体 NK-R" w:eastAsia="UD デジタル 教科書体 NK-R" w:hint="eastAsia"/>
          <w:sz w:val="22"/>
        </w:rPr>
        <w:t>することが目的です。遺伝性腫瘍を診断するために</w:t>
      </w:r>
      <w:r w:rsidRPr="00444391">
        <w:rPr>
          <w:rFonts w:ascii="UD デジタル 教科書体 NK-R" w:eastAsia="UD デジタル 教科書体 NK-R" w:hint="eastAsia"/>
          <w:sz w:val="22"/>
        </w:rPr>
        <w:t>関連する複数の遺伝子を調べます。</w:t>
      </w:r>
    </w:p>
    <w:p w14:paraId="5E8772BE" w14:textId="355B4CEC" w:rsidR="00EA2D41" w:rsidRPr="00444391" w:rsidRDefault="00EA2D41" w:rsidP="00EA2D41">
      <w:pPr>
        <w:rPr>
          <w:rFonts w:ascii="UD デジタル 教科書体 NK-R" w:eastAsia="UD デジタル 教科書体 NK-R"/>
          <w:b/>
          <w:bCs/>
          <w:sz w:val="22"/>
        </w:rPr>
      </w:pPr>
      <w:r w:rsidRPr="00444391">
        <w:rPr>
          <w:rFonts w:ascii="UD デジタル 教科書体 NK-R" w:eastAsia="UD デジタル 教科書体 NK-R" w:hint="eastAsia"/>
          <w:b/>
          <w:bCs/>
          <w:sz w:val="22"/>
        </w:rPr>
        <w:t>(２)検査の方法</w:t>
      </w:r>
    </w:p>
    <w:p w14:paraId="6BE9EBBE" w14:textId="59F2E074" w:rsidR="004B12C1" w:rsidRPr="00444391" w:rsidRDefault="00EA2D41" w:rsidP="00865DAA">
      <w:pPr>
        <w:ind w:firstLineChars="100" w:firstLine="220"/>
        <w:rPr>
          <w:rFonts w:ascii="UD デジタル 教科書体 NK-R" w:eastAsia="UD デジタル 教科書体 NK-R"/>
          <w:sz w:val="22"/>
        </w:rPr>
      </w:pPr>
      <w:r w:rsidRPr="00444391">
        <w:rPr>
          <w:rFonts w:ascii="UD デジタル 教科書体 NK-R" w:eastAsia="UD デジタル 教科書体 NK-R" w:hint="eastAsia"/>
          <w:sz w:val="22"/>
        </w:rPr>
        <w:t>本検査は</w:t>
      </w:r>
      <w:r w:rsidR="00E102BB">
        <w:rPr>
          <w:rFonts w:ascii="UD デジタル 教科書体 NK-R" w:eastAsia="UD デジタル 教科書体 NK-R" w:hint="eastAsia"/>
          <w:sz w:val="22"/>
        </w:rPr>
        <w:t>一般的には</w:t>
      </w:r>
      <w:r w:rsidR="00776A73" w:rsidRPr="00444391">
        <w:rPr>
          <w:rFonts w:ascii="UD デジタル 教科書体 NK-R" w:eastAsia="UD デジタル 教科書体 NK-R" w:hint="eastAsia"/>
          <w:sz w:val="22"/>
        </w:rPr>
        <w:t>採血で行います。</w:t>
      </w:r>
      <w:r w:rsidRPr="00444391">
        <w:rPr>
          <w:rFonts w:ascii="UD デジタル 教科書体 NK-R" w:eastAsia="UD デジタル 教科書体 NK-R" w:hint="eastAsia"/>
          <w:sz w:val="22"/>
        </w:rPr>
        <w:t>外部機関</w:t>
      </w:r>
      <w:r w:rsidR="000B54E6">
        <w:rPr>
          <w:rFonts w:ascii="UD デジタル 教科書体 NK-R" w:eastAsia="UD デジタル 教科書体 NK-R" w:hint="eastAsia"/>
          <w:sz w:val="22"/>
        </w:rPr>
        <w:t>（衛生検査所）</w:t>
      </w:r>
      <w:r w:rsidRPr="00444391">
        <w:rPr>
          <w:rFonts w:ascii="UD デジタル 教科書体 NK-R" w:eastAsia="UD デジタル 教科書体 NK-R" w:hint="eastAsia"/>
          <w:sz w:val="22"/>
        </w:rPr>
        <w:t>に委託し、血液からDNAを抽出して遺伝子の解析を行います。</w:t>
      </w:r>
    </w:p>
    <w:p w14:paraId="7A62EADE" w14:textId="0508876D" w:rsidR="00EA2D41" w:rsidRPr="00444391" w:rsidRDefault="00EA2D41" w:rsidP="00EA2D41">
      <w:pPr>
        <w:rPr>
          <w:rFonts w:ascii="UD デジタル 教科書体 NK-R" w:eastAsia="UD デジタル 教科書体 NK-R"/>
          <w:b/>
          <w:bCs/>
          <w:sz w:val="22"/>
        </w:rPr>
      </w:pPr>
      <w:r w:rsidRPr="00444391">
        <w:rPr>
          <w:rFonts w:ascii="UD デジタル 教科書体 NK-R" w:eastAsia="UD デジタル 教科書体 NK-R" w:hint="eastAsia"/>
          <w:b/>
          <w:bCs/>
          <w:sz w:val="22"/>
        </w:rPr>
        <w:t>(３)検査に要する期間</w:t>
      </w:r>
    </w:p>
    <w:p w14:paraId="0360D825" w14:textId="45FE196D" w:rsidR="00EA2D41" w:rsidRPr="00444391" w:rsidRDefault="00EA2D41" w:rsidP="00865DAA">
      <w:pPr>
        <w:ind w:firstLineChars="100" w:firstLine="220"/>
        <w:rPr>
          <w:rFonts w:ascii="UD デジタル 教科書体 NK-R" w:eastAsia="UD デジタル 教科書体 NK-R"/>
          <w:sz w:val="22"/>
        </w:rPr>
      </w:pPr>
      <w:r w:rsidRPr="00444391">
        <w:rPr>
          <w:rFonts w:ascii="UD デジタル 教科書体 NK-R" w:eastAsia="UD デジタル 教科書体 NK-R" w:hint="eastAsia"/>
          <w:sz w:val="22"/>
        </w:rPr>
        <w:t>検査に要する期間は、</w:t>
      </w:r>
      <w:r w:rsidRPr="001D30ED">
        <w:rPr>
          <w:rFonts w:ascii="UD デジタル 教科書体 NK-R" w:eastAsia="UD デジタル 教科書体 NK-R" w:hint="eastAsia"/>
          <w:color w:val="FF0000"/>
          <w:sz w:val="22"/>
          <w:u w:val="single"/>
        </w:rPr>
        <w:t xml:space="preserve">　　</w:t>
      </w:r>
      <w:r w:rsidR="00FD2264" w:rsidRPr="001D30ED">
        <w:rPr>
          <w:rFonts w:ascii="UD デジタル 教科書体 NK-R" w:eastAsia="UD デジタル 教科書体 NK-R" w:hint="eastAsia"/>
          <w:color w:val="FF0000"/>
          <w:sz w:val="22"/>
          <w:u w:val="single"/>
        </w:rPr>
        <w:t xml:space="preserve">　　　　</w:t>
      </w:r>
      <w:r w:rsidR="00FD2264" w:rsidRPr="001D30ED">
        <w:rPr>
          <w:rFonts w:ascii="UD デジタル 教科書体 NK-R" w:eastAsia="UD デジタル 教科書体 NK-R" w:hint="eastAsia"/>
          <w:color w:val="FF0000"/>
          <w:sz w:val="22"/>
          <w:highlight w:val="yellow"/>
          <w:u w:val="single"/>
        </w:rPr>
        <w:t>日</w:t>
      </w:r>
      <w:r w:rsidRPr="001D30ED">
        <w:rPr>
          <w:rFonts w:ascii="UD デジタル 教科書体 NK-R" w:eastAsia="UD デジタル 教科書体 NK-R" w:hint="eastAsia"/>
          <w:color w:val="FF0000"/>
          <w:sz w:val="22"/>
          <w:highlight w:val="yellow"/>
          <w:u w:val="single"/>
        </w:rPr>
        <w:t>程度</w:t>
      </w:r>
      <w:r w:rsidRPr="00444391">
        <w:rPr>
          <w:rFonts w:ascii="UD デジタル 教科書体 NK-R" w:eastAsia="UD デジタル 教科書体 NK-R" w:hint="eastAsia"/>
          <w:sz w:val="22"/>
        </w:rPr>
        <w:t>かかります。</w:t>
      </w:r>
    </w:p>
    <w:p w14:paraId="52608A69" w14:textId="65410F6E" w:rsidR="00EA2D41" w:rsidRPr="00444391" w:rsidRDefault="00EA2D41" w:rsidP="00EA2D41">
      <w:pPr>
        <w:rPr>
          <w:rFonts w:ascii="UD デジタル 教科書体 NK-R" w:eastAsia="UD デジタル 教科書体 NK-R"/>
          <w:b/>
          <w:bCs/>
          <w:sz w:val="22"/>
        </w:rPr>
      </w:pPr>
      <w:r w:rsidRPr="00444391">
        <w:rPr>
          <w:rFonts w:ascii="UD デジタル 教科書体 NK-R" w:eastAsia="UD デジタル 教科書体 NK-R" w:hint="eastAsia"/>
          <w:b/>
          <w:bCs/>
          <w:sz w:val="22"/>
        </w:rPr>
        <w:t>(４)検査の限界</w:t>
      </w:r>
    </w:p>
    <w:p w14:paraId="61616462" w14:textId="648603FB" w:rsidR="00EA2D41" w:rsidRPr="00444391" w:rsidRDefault="00EA2D41" w:rsidP="00865DAA">
      <w:pPr>
        <w:ind w:firstLineChars="100" w:firstLine="220"/>
        <w:rPr>
          <w:rFonts w:ascii="UD デジタル 教科書体 NK-R" w:eastAsia="UD デジタル 教科書体 NK-R"/>
          <w:sz w:val="22"/>
        </w:rPr>
      </w:pPr>
      <w:r w:rsidRPr="00444391">
        <w:rPr>
          <w:rFonts w:ascii="UD デジタル 教科書体 NK-R" w:eastAsia="UD デジタル 教科書体 NK-R" w:hint="eastAsia"/>
          <w:sz w:val="22"/>
        </w:rPr>
        <w:t>現在の解析技術において見つけられない</w:t>
      </w:r>
      <w:r w:rsidR="004F0442">
        <w:rPr>
          <w:rFonts w:ascii="UD デジタル 教科書体 NK-R" w:eastAsia="UD デジタル 教科書体 NK-R" w:hint="eastAsia"/>
          <w:sz w:val="22"/>
        </w:rPr>
        <w:t>、遺伝性腫瘍の原因となる</w:t>
      </w:r>
      <w:r w:rsidR="00D667A3" w:rsidRPr="00444391">
        <w:rPr>
          <w:rFonts w:ascii="UD デジタル 教科書体 NK-R" w:eastAsia="UD デジタル 教科書体 NK-R" w:hint="eastAsia"/>
          <w:sz w:val="22"/>
        </w:rPr>
        <w:t>遺伝子</w:t>
      </w:r>
      <w:r w:rsidR="00D667A3" w:rsidRPr="00A366A2">
        <w:rPr>
          <w:rFonts w:ascii="UD デジタル 教科書体 NK-R" w:eastAsia="UD デジタル 教科書体 NK-R" w:hint="eastAsia"/>
          <w:sz w:val="22"/>
        </w:rPr>
        <w:t>の</w:t>
      </w:r>
      <w:r w:rsidR="004F0442" w:rsidRPr="00A366A2">
        <w:rPr>
          <w:rFonts w:ascii="UD デジタル 教科書体 NK-R" w:eastAsia="UD デジタル 教科書体 NK-R" w:hint="eastAsia"/>
          <w:sz w:val="22"/>
        </w:rPr>
        <w:t>特徴</w:t>
      </w:r>
      <w:r w:rsidR="00D667A3" w:rsidRPr="00A366A2">
        <w:rPr>
          <w:rFonts w:ascii="UD デジタル 教科書体 NK-R" w:eastAsia="UD デジタル 教科書体 NK-R" w:hint="eastAsia"/>
          <w:sz w:val="22"/>
        </w:rPr>
        <w:t>が</w:t>
      </w:r>
      <w:r w:rsidR="00F7018A">
        <w:rPr>
          <w:rFonts w:ascii="UD デジタル 教科書体 NK-R" w:eastAsia="UD デジタル 教科書体 NK-R" w:hint="eastAsia"/>
          <w:sz w:val="22"/>
        </w:rPr>
        <w:t>存在する</w:t>
      </w:r>
      <w:r w:rsidRPr="00A366A2">
        <w:rPr>
          <w:rFonts w:ascii="UD デジタル 教科書体 NK-R" w:eastAsia="UD デジタル 教科書体 NK-R" w:hint="eastAsia"/>
          <w:sz w:val="22"/>
        </w:rPr>
        <w:t>可能性が</w:t>
      </w:r>
      <w:r w:rsidR="00865DAA" w:rsidRPr="00A366A2">
        <w:rPr>
          <w:rFonts w:ascii="UD デジタル 教科書体 NK-R" w:eastAsia="UD デジタル 教科書体 NK-R" w:hint="eastAsia"/>
          <w:sz w:val="22"/>
        </w:rPr>
        <w:t>残ります</w:t>
      </w:r>
      <w:r w:rsidRPr="00A366A2">
        <w:rPr>
          <w:rFonts w:ascii="UD デジタル 教科書体 NK-R" w:eastAsia="UD デジタル 教科書体 NK-R" w:hint="eastAsia"/>
          <w:sz w:val="22"/>
        </w:rPr>
        <w:t>。また、今回</w:t>
      </w:r>
      <w:r w:rsidR="00772841">
        <w:rPr>
          <w:rFonts w:ascii="UD デジタル 教科書体 NK-R" w:eastAsia="UD デジタル 教科書体 NK-R" w:hint="eastAsia"/>
          <w:sz w:val="22"/>
        </w:rPr>
        <w:t>の</w:t>
      </w:r>
      <w:r w:rsidR="006E696A">
        <w:rPr>
          <w:rFonts w:ascii="UD デジタル 教科書体 NK-R" w:eastAsia="UD デジタル 教科書体 NK-R" w:hint="eastAsia"/>
          <w:sz w:val="22"/>
        </w:rPr>
        <w:t>多遺伝子パネル検査（</w:t>
      </w:r>
      <w:r w:rsidR="00F7018A">
        <w:rPr>
          <w:rFonts w:ascii="UD デジタル 教科書体 NK-R" w:eastAsia="UD デジタル 教科書体 NK-R" w:hint="eastAsia"/>
          <w:sz w:val="22"/>
        </w:rPr>
        <w:t>MGPT</w:t>
      </w:r>
      <w:r w:rsidR="006E696A">
        <w:rPr>
          <w:rFonts w:ascii="UD デジタル 教科書体 NK-R" w:eastAsia="UD デジタル 教科書体 NK-R" w:hint="eastAsia"/>
          <w:sz w:val="22"/>
        </w:rPr>
        <w:t>）</w:t>
      </w:r>
      <w:r w:rsidR="00BF50B7" w:rsidRPr="00A366A2">
        <w:rPr>
          <w:rFonts w:ascii="UD デジタル 教科書体 NK-R" w:eastAsia="UD デジタル 教科書体 NK-R" w:hint="eastAsia"/>
          <w:sz w:val="22"/>
        </w:rPr>
        <w:t>に含まれていない遺伝子</w:t>
      </w:r>
      <w:r w:rsidRPr="00A366A2">
        <w:rPr>
          <w:rFonts w:ascii="UD デジタル 教科書体 NK-R" w:eastAsia="UD デジタル 教科書体 NK-R" w:hint="eastAsia"/>
          <w:sz w:val="22"/>
        </w:rPr>
        <w:t>が、遺伝性腫瘍の</w:t>
      </w:r>
      <w:r w:rsidR="0051069F" w:rsidRPr="00A366A2">
        <w:rPr>
          <w:rFonts w:ascii="UD デジタル 教科書体 NK-R" w:eastAsia="UD デジタル 教科書体 NK-R" w:hint="eastAsia"/>
          <w:sz w:val="22"/>
        </w:rPr>
        <w:t>原因</w:t>
      </w:r>
      <w:r w:rsidRPr="00A366A2">
        <w:rPr>
          <w:rFonts w:ascii="UD デジタル 教科書体 NK-R" w:eastAsia="UD デジタル 教科書体 NK-R" w:hint="eastAsia"/>
          <w:sz w:val="22"/>
        </w:rPr>
        <w:t>に関連</w:t>
      </w:r>
      <w:r w:rsidRPr="00444391">
        <w:rPr>
          <w:rFonts w:ascii="UD デジタル 教科書体 NK-R" w:eastAsia="UD デジタル 教科書体 NK-R" w:hint="eastAsia"/>
          <w:sz w:val="22"/>
        </w:rPr>
        <w:t>する可能性があります。</w:t>
      </w:r>
    </w:p>
    <w:p w14:paraId="009C3DFE" w14:textId="706C6FE9" w:rsidR="00C510EF" w:rsidRPr="00444391" w:rsidRDefault="00C510EF" w:rsidP="00EA2D41">
      <w:pPr>
        <w:rPr>
          <w:rFonts w:ascii="UD デジタル 教科書体 NK-R" w:eastAsia="UD デジタル 教科書体 NK-R"/>
          <w:b/>
          <w:bCs/>
          <w:sz w:val="22"/>
        </w:rPr>
      </w:pPr>
      <w:r w:rsidRPr="00444391">
        <w:rPr>
          <w:rFonts w:ascii="UD デジタル 教科書体 NK-R" w:eastAsia="UD デジタル 教科書体 NK-R" w:hint="eastAsia"/>
          <w:b/>
          <w:bCs/>
          <w:sz w:val="22"/>
        </w:rPr>
        <w:t>(５)本検査の結果</w:t>
      </w:r>
    </w:p>
    <w:p w14:paraId="5ECAA00D" w14:textId="5DDDC991" w:rsidR="004757DA" w:rsidRPr="00444391" w:rsidRDefault="00C510EF" w:rsidP="00865DAA">
      <w:pPr>
        <w:ind w:firstLineChars="100" w:firstLine="220"/>
        <w:rPr>
          <w:rFonts w:ascii="UD デジタル 教科書体 NK-R" w:eastAsia="UD デジタル 教科書体 NK-R"/>
          <w:sz w:val="22"/>
        </w:rPr>
      </w:pPr>
      <w:r w:rsidRPr="00444391">
        <w:rPr>
          <w:rFonts w:ascii="UD デジタル 教科書体 NK-R" w:eastAsia="UD デジタル 教科書体 NK-R" w:hint="eastAsia"/>
          <w:sz w:val="22"/>
        </w:rPr>
        <w:t>本検査</w:t>
      </w:r>
      <w:r w:rsidR="004757DA" w:rsidRPr="00444391">
        <w:rPr>
          <w:rFonts w:ascii="UD デジタル 教科書体 NK-R" w:eastAsia="UD デジタル 教科書体 NK-R" w:hint="eastAsia"/>
          <w:sz w:val="22"/>
        </w:rPr>
        <w:t>で検出された遺伝子の変化に対し解釈がなされ、</w:t>
      </w:r>
      <w:r w:rsidRPr="00444391">
        <w:rPr>
          <w:rFonts w:ascii="UD デジタル 教科書体 NK-R" w:eastAsia="UD デジタル 教科書体 NK-R" w:hint="eastAsia"/>
          <w:sz w:val="22"/>
        </w:rPr>
        <w:t>「</w:t>
      </w:r>
      <w:r w:rsidR="007D2C8D">
        <w:rPr>
          <w:rFonts w:ascii="UD デジタル 教科書体 NK-R" w:eastAsia="UD デジタル 教科書体 NK-R" w:hint="eastAsia"/>
          <w:sz w:val="22"/>
        </w:rPr>
        <w:t>病的バリアントを同定</w:t>
      </w:r>
      <w:r w:rsidRPr="00444391">
        <w:rPr>
          <w:rFonts w:ascii="UD デジタル 教科書体 NK-R" w:eastAsia="UD デジタル 教科書体 NK-R" w:hint="eastAsia"/>
          <w:sz w:val="22"/>
        </w:rPr>
        <w:t>」「</w:t>
      </w:r>
      <w:r w:rsidR="007D2C8D">
        <w:rPr>
          <w:rFonts w:ascii="UD デジタル 教科書体 NK-R" w:eastAsia="UD デジタル 教科書体 NK-R" w:hint="eastAsia"/>
          <w:sz w:val="22"/>
        </w:rPr>
        <w:t>病的バリアントを同定せず</w:t>
      </w:r>
      <w:r w:rsidRPr="00444391">
        <w:rPr>
          <w:rFonts w:ascii="UD デジタル 教科書体 NK-R" w:eastAsia="UD デジタル 教科書体 NK-R" w:hint="eastAsia"/>
          <w:sz w:val="22"/>
        </w:rPr>
        <w:t>」</w:t>
      </w:r>
      <w:r w:rsidR="0043520C">
        <w:rPr>
          <w:rFonts w:ascii="UD デジタル 教科書体 NK-R" w:eastAsia="UD デジタル 教科書体 NK-R" w:hint="eastAsia"/>
          <w:sz w:val="22"/>
        </w:rPr>
        <w:t>「VUS</w:t>
      </w:r>
      <w:r w:rsidR="00CC1A3D">
        <w:rPr>
          <w:rFonts w:ascii="UD デジタル 教科書体 NK-R" w:eastAsia="UD デジタル 教科書体 NK-R" w:hint="eastAsia"/>
          <w:sz w:val="22"/>
        </w:rPr>
        <w:t>（</w:t>
      </w:r>
      <w:r w:rsidR="00CC1A3D" w:rsidRPr="00CC1A3D">
        <w:rPr>
          <w:rFonts w:ascii="UD デジタル 教科書体 NK-R" w:eastAsia="UD デジタル 教科書体 NK-R"/>
          <w:sz w:val="22"/>
        </w:rPr>
        <w:t>variants of uncertain significance</w:t>
      </w:r>
      <w:r w:rsidR="00CC1A3D">
        <w:rPr>
          <w:rFonts w:ascii="UD デジタル 教科書体 NK-R" w:eastAsia="UD デジタル 教科書体 NK-R" w:hint="eastAsia"/>
          <w:sz w:val="22"/>
        </w:rPr>
        <w:t>）</w:t>
      </w:r>
      <w:r w:rsidR="0043520C">
        <w:rPr>
          <w:rFonts w:ascii="UD デジタル 教科書体 NK-R" w:eastAsia="UD デジタル 教科書体 NK-R" w:hint="eastAsia"/>
          <w:sz w:val="22"/>
        </w:rPr>
        <w:t>を同定」</w:t>
      </w:r>
      <w:r w:rsidRPr="00444391">
        <w:rPr>
          <w:rFonts w:ascii="UD デジタル 教科書体 NK-R" w:eastAsia="UD デジタル 教科書体 NK-R" w:hint="eastAsia"/>
          <w:sz w:val="22"/>
        </w:rPr>
        <w:t>の</w:t>
      </w:r>
      <w:r w:rsidR="00F156E0" w:rsidRPr="00444391">
        <w:rPr>
          <w:rFonts w:ascii="UD デジタル 教科書体 NK-R" w:eastAsia="UD デジタル 教科書体 NK-R" w:hint="eastAsia"/>
          <w:sz w:val="22"/>
        </w:rPr>
        <w:t>いずれか</w:t>
      </w:r>
      <w:r w:rsidR="004757DA" w:rsidRPr="00444391">
        <w:rPr>
          <w:rFonts w:ascii="UD デジタル 教科書体 NK-R" w:eastAsia="UD デジタル 教科書体 NK-R" w:hint="eastAsia"/>
          <w:sz w:val="22"/>
        </w:rPr>
        <w:t>の結果と</w:t>
      </w:r>
      <w:r w:rsidR="00865DAA" w:rsidRPr="00444391">
        <w:rPr>
          <w:rFonts w:ascii="UD デジタル 教科書体 NK-R" w:eastAsia="UD デジタル 教科書体 NK-R" w:hint="eastAsia"/>
          <w:sz w:val="22"/>
        </w:rPr>
        <w:t>して報告されます</w:t>
      </w:r>
      <w:r w:rsidR="004757DA" w:rsidRPr="00444391">
        <w:rPr>
          <w:rFonts w:ascii="UD デジタル 教科書体 NK-R" w:eastAsia="UD デジタル 教科書体 NK-R" w:hint="eastAsia"/>
          <w:sz w:val="22"/>
        </w:rPr>
        <w:t>。</w:t>
      </w:r>
    </w:p>
    <w:tbl>
      <w:tblPr>
        <w:tblStyle w:val="a3"/>
        <w:tblW w:w="9764" w:type="dxa"/>
        <w:tblLook w:val="04A0" w:firstRow="1" w:lastRow="0" w:firstColumn="1" w:lastColumn="0" w:noHBand="0" w:noVBand="1"/>
      </w:tblPr>
      <w:tblGrid>
        <w:gridCol w:w="3254"/>
        <w:gridCol w:w="3255"/>
        <w:gridCol w:w="3255"/>
      </w:tblGrid>
      <w:tr w:rsidR="00A31FE0" w:rsidRPr="00444391" w14:paraId="26E88A61" w14:textId="77777777" w:rsidTr="000A1697">
        <w:trPr>
          <w:trHeight w:val="383"/>
        </w:trPr>
        <w:tc>
          <w:tcPr>
            <w:tcW w:w="3254" w:type="dxa"/>
          </w:tcPr>
          <w:p w14:paraId="0C0EB19E" w14:textId="77777777" w:rsidR="0070441B" w:rsidRDefault="007D2C8D" w:rsidP="00EA2D41">
            <w:pPr>
              <w:rPr>
                <w:rFonts w:ascii="UD デジタル 教科書体 NK-R" w:eastAsia="UD デジタル 教科書体 NK-R"/>
                <w:sz w:val="22"/>
              </w:rPr>
            </w:pPr>
            <w:r>
              <w:rPr>
                <w:rFonts w:ascii="UD デジタル 教科書体 NK-R" w:eastAsia="UD デジタル 教科書体 NK-R" w:hint="eastAsia"/>
                <w:sz w:val="22"/>
              </w:rPr>
              <w:t>病的バリアントを同定</w:t>
            </w:r>
          </w:p>
          <w:p w14:paraId="60D47D69" w14:textId="3C61B94E" w:rsidR="00A31FE0" w:rsidRPr="00444391" w:rsidRDefault="00141C6B" w:rsidP="00EA2D41">
            <w:pPr>
              <w:rPr>
                <w:rFonts w:ascii="UD デジタル 教科書体 NK-R" w:eastAsia="UD デジタル 教科書体 NK-R"/>
                <w:sz w:val="22"/>
              </w:rPr>
            </w:pPr>
            <w:r w:rsidRPr="00F66371">
              <w:rPr>
                <w:rFonts w:ascii="UD デジタル 教科書体 NK-R" w:eastAsia="UD デジタル 教科書体 NK-R" w:hint="eastAsia"/>
                <w:sz w:val="22"/>
              </w:rPr>
              <w:t>（陽性）</w:t>
            </w:r>
          </w:p>
        </w:tc>
        <w:tc>
          <w:tcPr>
            <w:tcW w:w="3255" w:type="dxa"/>
          </w:tcPr>
          <w:p w14:paraId="7742EEA8" w14:textId="77777777" w:rsidR="00DF7B9F" w:rsidRDefault="00666ECB" w:rsidP="007D2C8D">
            <w:pPr>
              <w:rPr>
                <w:rFonts w:ascii="UD デジタル 教科書体 NK-R" w:eastAsia="UD デジタル 教科書体 NK-R"/>
                <w:sz w:val="22"/>
              </w:rPr>
            </w:pPr>
            <w:r>
              <w:rPr>
                <w:rFonts w:ascii="UD デジタル 教科書体 NK-R" w:eastAsia="UD デジタル 教科書体 NK-R" w:hint="eastAsia"/>
                <w:sz w:val="22"/>
              </w:rPr>
              <w:t>病的バリアントを同定せず</w:t>
            </w:r>
          </w:p>
          <w:p w14:paraId="52DC0773" w14:textId="64BE6559" w:rsidR="00A31FE0" w:rsidRPr="00444391" w:rsidRDefault="00141C6B" w:rsidP="007D2C8D">
            <w:pPr>
              <w:rPr>
                <w:rFonts w:ascii="UD デジタル 教科書体 NK-R" w:eastAsia="UD デジタル 教科書体 NK-R"/>
                <w:sz w:val="22"/>
              </w:rPr>
            </w:pPr>
            <w:r w:rsidRPr="00F66371">
              <w:rPr>
                <w:rFonts w:ascii="UD デジタル 教科書体 NK-R" w:eastAsia="UD デジタル 教科書体 NK-R" w:hint="eastAsia"/>
                <w:sz w:val="22"/>
              </w:rPr>
              <w:t>（陰性）</w:t>
            </w:r>
          </w:p>
        </w:tc>
        <w:tc>
          <w:tcPr>
            <w:tcW w:w="3255" w:type="dxa"/>
          </w:tcPr>
          <w:p w14:paraId="5E16AC9A" w14:textId="3B317B77" w:rsidR="00A31FE0" w:rsidRPr="00444391" w:rsidRDefault="00666ECB" w:rsidP="004E482C">
            <w:pPr>
              <w:rPr>
                <w:rFonts w:ascii="UD デジタル 教科書体 NK-R" w:eastAsia="UD デジタル 教科書体 NK-R"/>
                <w:sz w:val="22"/>
              </w:rPr>
            </w:pPr>
            <w:r>
              <w:rPr>
                <w:rFonts w:ascii="UD デジタル 教科書体 NK-R" w:eastAsia="UD デジタル 教科書体 NK-R" w:hint="eastAsia"/>
                <w:sz w:val="22"/>
              </w:rPr>
              <w:t>VUSを同定</w:t>
            </w:r>
          </w:p>
        </w:tc>
      </w:tr>
      <w:tr w:rsidR="004E482C" w:rsidRPr="00444391" w14:paraId="03AEE9E5" w14:textId="77777777" w:rsidTr="000A1697">
        <w:trPr>
          <w:trHeight w:val="416"/>
        </w:trPr>
        <w:tc>
          <w:tcPr>
            <w:tcW w:w="3254" w:type="dxa"/>
          </w:tcPr>
          <w:p w14:paraId="23F63B5A" w14:textId="2DD8080B" w:rsidR="00F22B9C" w:rsidRDefault="00666ECB" w:rsidP="000A3E2F">
            <w:pPr>
              <w:rPr>
                <w:rFonts w:ascii="UD デジタル 教科書体 NK-R" w:eastAsia="UD デジタル 教科書体 NK-R"/>
                <w:sz w:val="22"/>
              </w:rPr>
            </w:pPr>
            <w:r w:rsidRPr="00666ECB">
              <w:rPr>
                <w:rFonts w:ascii="UD デジタル 教科書体 NK-R" w:eastAsia="UD デジタル 教科書体 NK-R" w:hint="eastAsia"/>
                <w:sz w:val="22"/>
              </w:rPr>
              <w:t>遺伝性腫瘍の原因となる遺伝子の特徴（病的バリアント）が同定されたということを意味します。</w:t>
            </w:r>
          </w:p>
        </w:tc>
        <w:tc>
          <w:tcPr>
            <w:tcW w:w="3255" w:type="dxa"/>
          </w:tcPr>
          <w:p w14:paraId="20C25AB9" w14:textId="220E82BE" w:rsidR="00666ECB" w:rsidRPr="00666ECB" w:rsidRDefault="00666ECB" w:rsidP="00666ECB">
            <w:pPr>
              <w:ind w:leftChars="86" w:left="181"/>
              <w:rPr>
                <w:rFonts w:ascii="UD デジタル 教科書体 NK-R" w:eastAsia="UD デジタル 教科書体 NK-R"/>
                <w:sz w:val="22"/>
              </w:rPr>
            </w:pPr>
            <w:r w:rsidRPr="00666ECB">
              <w:rPr>
                <w:rFonts w:ascii="UD デジタル 教科書体 NK-R" w:eastAsia="UD デジタル 教科書体 NK-R" w:hint="eastAsia"/>
                <w:sz w:val="22"/>
              </w:rPr>
              <w:t>今回の検査において、遺伝性腫瘍の原因となる遺伝子の</w:t>
            </w:r>
            <w:r>
              <w:rPr>
                <w:rFonts w:ascii="UD デジタル 教科書体 NK-R" w:eastAsia="UD デジタル 教科書体 NK-R" w:hint="eastAsia"/>
                <w:sz w:val="22"/>
              </w:rPr>
              <w:t>特徴</w:t>
            </w:r>
            <w:r w:rsidRPr="00666ECB">
              <w:rPr>
                <w:rFonts w:ascii="UD デジタル 教科書体 NK-R" w:eastAsia="UD デジタル 教科書体 NK-R" w:hint="eastAsia"/>
                <w:sz w:val="22"/>
              </w:rPr>
              <w:t>が検出されなかったということを意味します。</w:t>
            </w:r>
          </w:p>
          <w:p w14:paraId="384FBC52" w14:textId="5B1F37EF" w:rsidR="004E482C" w:rsidRPr="00444391" w:rsidRDefault="00666ECB" w:rsidP="00666ECB">
            <w:pPr>
              <w:ind w:leftChars="86" w:left="181"/>
              <w:rPr>
                <w:rFonts w:ascii="UD デジタル 教科書体 NK-R" w:eastAsia="UD デジタル 教科書体 NK-R"/>
                <w:sz w:val="22"/>
              </w:rPr>
            </w:pPr>
            <w:r w:rsidRPr="00666ECB">
              <w:rPr>
                <w:rFonts w:ascii="UD デジタル 教科書体 NK-R" w:eastAsia="UD デジタル 教科書体 NK-R" w:hint="eastAsia"/>
                <w:sz w:val="22"/>
              </w:rPr>
              <w:t>ただし、現在の解析技術の限界があることや、今回調べていない遺伝子があることから、遺伝性腫瘍について完全に否定されるものではありません。</w:t>
            </w:r>
          </w:p>
        </w:tc>
        <w:tc>
          <w:tcPr>
            <w:tcW w:w="3255" w:type="dxa"/>
          </w:tcPr>
          <w:p w14:paraId="3E278F78" w14:textId="0CA65203" w:rsidR="00666ECB" w:rsidRPr="00666ECB" w:rsidRDefault="00666ECB" w:rsidP="00666ECB">
            <w:pPr>
              <w:ind w:leftChars="86" w:left="181"/>
              <w:rPr>
                <w:rFonts w:ascii="UD デジタル 教科書体 NK-R" w:eastAsia="UD デジタル 教科書体 NK-R"/>
                <w:sz w:val="22"/>
              </w:rPr>
            </w:pPr>
            <w:r w:rsidRPr="00666ECB">
              <w:rPr>
                <w:rFonts w:ascii="UD デジタル 教科書体 NK-R" w:eastAsia="UD デジタル 教科書体 NK-R"/>
                <w:sz w:val="22"/>
              </w:rPr>
              <w:t>VUSとは、検出された遺伝子の</w:t>
            </w:r>
            <w:r w:rsidRPr="00A366A2">
              <w:rPr>
                <w:rFonts w:ascii="UD デジタル 教科書体 NK-R" w:eastAsia="UD デジタル 教科書体 NK-R" w:hint="eastAsia"/>
                <w:sz w:val="22"/>
              </w:rPr>
              <w:t>特徴</w:t>
            </w:r>
            <w:r w:rsidRPr="00A366A2">
              <w:rPr>
                <w:rFonts w:ascii="UD デジタル 教科書体 NK-R" w:eastAsia="UD デジタル 教科書体 NK-R"/>
                <w:sz w:val="22"/>
              </w:rPr>
              <w:t>（バリ</w:t>
            </w:r>
            <w:r w:rsidRPr="00666ECB">
              <w:rPr>
                <w:rFonts w:ascii="UD デジタル 教科書体 NK-R" w:eastAsia="UD デジタル 教科書体 NK-R"/>
                <w:sz w:val="22"/>
              </w:rPr>
              <w:t>アント）が、遺伝性腫瘍の原因となるものか、現時点で判断できないバリアントであることを示します。</w:t>
            </w:r>
          </w:p>
          <w:p w14:paraId="65F85A59" w14:textId="0EB7BBD9" w:rsidR="004E482C" w:rsidRPr="00444391" w:rsidRDefault="00666ECB" w:rsidP="00666ECB">
            <w:pPr>
              <w:ind w:leftChars="86" w:left="181"/>
              <w:rPr>
                <w:rFonts w:ascii="UD デジタル 教科書体 NK-R" w:eastAsia="UD デジタル 教科書体 NK-R"/>
                <w:sz w:val="22"/>
              </w:rPr>
            </w:pPr>
            <w:r w:rsidRPr="00666ECB">
              <w:rPr>
                <w:rFonts w:ascii="UD デジタル 教科書体 NK-R" w:eastAsia="UD デジタル 教科書体 NK-R"/>
                <w:sz w:val="22"/>
              </w:rPr>
              <w:t>VUSは、今後研究データが蓄積され、その解釈が変更される場合があります。</w:t>
            </w:r>
          </w:p>
        </w:tc>
      </w:tr>
    </w:tbl>
    <w:p w14:paraId="196CC551" w14:textId="77777777" w:rsidR="00CB54AB" w:rsidRDefault="00CB54AB" w:rsidP="00EA2D41">
      <w:pPr>
        <w:rPr>
          <w:rFonts w:ascii="UD デジタル 教科書体 NK-R" w:eastAsia="UD デジタル 教科書体 NK-R"/>
          <w:sz w:val="22"/>
        </w:rPr>
      </w:pPr>
    </w:p>
    <w:p w14:paraId="6AEFBE76" w14:textId="6AA36529" w:rsidR="00FD2264" w:rsidRPr="00444391" w:rsidRDefault="00865DAA" w:rsidP="00EA2D41">
      <w:pPr>
        <w:rPr>
          <w:rFonts w:ascii="UD デジタル 教科書体 NK-R" w:eastAsia="UD デジタル 教科書体 NK-R"/>
          <w:sz w:val="22"/>
        </w:rPr>
      </w:pPr>
      <w:r w:rsidRPr="00444391">
        <w:rPr>
          <w:rFonts w:ascii="UD デジタル 教科書体 NK-R" w:eastAsia="UD デジタル 教科書体 NK-R" w:hint="eastAsia"/>
          <w:sz w:val="22"/>
        </w:rPr>
        <w:t>※</w:t>
      </w:r>
      <w:r w:rsidR="00FD2264" w:rsidRPr="00444391">
        <w:rPr>
          <w:rFonts w:ascii="UD デジタル 教科書体 NK-R" w:eastAsia="UD デジタル 教科書体 NK-R" w:hint="eastAsia"/>
          <w:sz w:val="22"/>
        </w:rPr>
        <w:t>VUSの解釈に変更があった場合、当院では下記の方法でお伝えしています。</w:t>
      </w:r>
    </w:p>
    <w:p w14:paraId="4B32C04F" w14:textId="2E7B8D33" w:rsidR="00FD2264" w:rsidRPr="00444391" w:rsidRDefault="00865DAA" w:rsidP="00865DAA">
      <w:pPr>
        <w:ind w:firstLineChars="100" w:firstLine="220"/>
        <w:rPr>
          <w:rFonts w:ascii="UD デジタル 教科書体 NK-R" w:eastAsia="UD デジタル 教科書体 NK-R"/>
          <w:sz w:val="22"/>
        </w:rPr>
      </w:pPr>
      <w:r w:rsidRPr="00444391">
        <w:rPr>
          <w:rFonts w:ascii="UD デジタル 教科書体 NK-R" w:eastAsia="UD デジタル 教科書体 NK-R" w:hint="eastAsia"/>
          <w:sz w:val="22"/>
        </w:rPr>
        <w:t>転居等、</w:t>
      </w:r>
      <w:r w:rsidR="00FD2264" w:rsidRPr="00444391">
        <w:rPr>
          <w:rFonts w:ascii="UD デジタル 教科書体 NK-R" w:eastAsia="UD デジタル 教科書体 NK-R" w:hint="eastAsia"/>
          <w:sz w:val="22"/>
        </w:rPr>
        <w:t>あなたのご連絡先が変更になった場合は、</w:t>
      </w:r>
      <w:r w:rsidRPr="00444391">
        <w:rPr>
          <w:rFonts w:ascii="UD デジタル 教科書体 NK-R" w:eastAsia="UD デジタル 教科書体 NK-R" w:hint="eastAsia"/>
          <w:sz w:val="22"/>
        </w:rPr>
        <w:t>当院へお伝え</w:t>
      </w:r>
      <w:r w:rsidR="00FD2264" w:rsidRPr="00444391">
        <w:rPr>
          <w:rFonts w:ascii="UD デジタル 教科書体 NK-R" w:eastAsia="UD デジタル 教科書体 NK-R" w:hint="eastAsia"/>
          <w:sz w:val="22"/>
        </w:rPr>
        <w:t>ください。</w:t>
      </w:r>
    </w:p>
    <w:p w14:paraId="37A3755F" w14:textId="06FD8FD0" w:rsidR="00FD2264" w:rsidRPr="00444391" w:rsidRDefault="001D30ED" w:rsidP="00865DAA">
      <w:pPr>
        <w:ind w:firstLineChars="100" w:firstLine="220"/>
        <w:rPr>
          <w:rFonts w:ascii="UD デジタル 教科書体 NK-R" w:eastAsia="UD デジタル 教科書体 NK-R"/>
          <w:sz w:val="22"/>
          <w:u w:val="single"/>
        </w:rPr>
      </w:pPr>
      <w:r>
        <w:rPr>
          <w:rFonts w:ascii="UD デジタル 教科書体 NK-R" w:eastAsia="UD デジタル 教科書体 NK-R" w:hint="eastAsia"/>
          <w:color w:val="FF0000"/>
          <w:sz w:val="22"/>
          <w:highlight w:val="yellow"/>
          <w:u w:val="single"/>
        </w:rPr>
        <w:t>（</w:t>
      </w:r>
      <w:r w:rsidR="00FD2264" w:rsidRPr="001D30ED">
        <w:rPr>
          <w:rFonts w:ascii="UD デジタル 教科書体 NK-R" w:eastAsia="UD デジタル 教科書体 NK-R" w:hint="eastAsia"/>
          <w:color w:val="FF0000"/>
          <w:sz w:val="22"/>
          <w:highlight w:val="yellow"/>
          <w:u w:val="single"/>
        </w:rPr>
        <w:t>御施設の案内方法・問い合わせ方法について記載</w:t>
      </w:r>
      <w:r>
        <w:rPr>
          <w:rFonts w:ascii="UD デジタル 教科書体 NK-R" w:eastAsia="UD デジタル 教科書体 NK-R" w:hint="eastAsia"/>
          <w:color w:val="FF0000"/>
          <w:sz w:val="22"/>
          <w:highlight w:val="yellow"/>
          <w:u w:val="single"/>
        </w:rPr>
        <w:t>）</w:t>
      </w:r>
      <w:r w:rsidR="00FD2264" w:rsidRPr="00444391">
        <w:rPr>
          <w:rFonts w:ascii="UD デジタル 教科書体 NK-R" w:eastAsia="UD デジタル 教科書体 NK-R" w:hint="eastAsia"/>
          <w:sz w:val="22"/>
          <w:u w:val="single"/>
        </w:rPr>
        <w:t xml:space="preserve">　　　　　　</w:t>
      </w:r>
    </w:p>
    <w:p w14:paraId="3B037D41" w14:textId="4882DB7B" w:rsidR="00776A73" w:rsidRPr="00444391" w:rsidRDefault="00776A73" w:rsidP="00EA2D41">
      <w:pPr>
        <w:rPr>
          <w:rFonts w:ascii="UD デジタル 教科書体 NK-R" w:eastAsia="UD デジタル 教科書体 NK-R"/>
          <w:b/>
          <w:bCs/>
          <w:sz w:val="22"/>
        </w:rPr>
      </w:pPr>
      <w:r w:rsidRPr="00444391">
        <w:rPr>
          <w:rFonts w:ascii="UD デジタル 教科書体 NK-R" w:eastAsia="UD デジタル 教科書体 NK-R" w:hint="eastAsia"/>
          <w:b/>
          <w:bCs/>
          <w:sz w:val="22"/>
        </w:rPr>
        <w:t>（６）本検査の費用</w:t>
      </w:r>
    </w:p>
    <w:p w14:paraId="706F0086" w14:textId="0D23F7BA" w:rsidR="00776A73" w:rsidRPr="00444391" w:rsidRDefault="00776A73" w:rsidP="00865DAA">
      <w:pPr>
        <w:ind w:firstLineChars="100" w:firstLine="220"/>
        <w:rPr>
          <w:rFonts w:ascii="UD デジタル 教科書体 NK-R" w:eastAsia="UD デジタル 教科書体 NK-R"/>
          <w:sz w:val="22"/>
        </w:rPr>
      </w:pPr>
      <w:r w:rsidRPr="00444391">
        <w:rPr>
          <w:rFonts w:ascii="UD デジタル 教科書体 NK-R" w:eastAsia="UD デジタル 教科書体 NK-R" w:hint="eastAsia"/>
          <w:sz w:val="22"/>
        </w:rPr>
        <w:t>本検査は自費診療で行われます。費用は</w:t>
      </w:r>
      <w:r w:rsidRPr="001D30ED">
        <w:rPr>
          <w:rFonts w:ascii="UD デジタル 教科書体 NK-R" w:eastAsia="UD デジタル 教科書体 NK-R" w:hint="eastAsia"/>
          <w:color w:val="FF0000"/>
          <w:sz w:val="22"/>
          <w:u w:val="single"/>
        </w:rPr>
        <w:t xml:space="preserve">　　　　　</w:t>
      </w:r>
      <w:r w:rsidR="00A5286C" w:rsidRPr="001D30ED">
        <w:rPr>
          <w:rFonts w:ascii="UD デジタル 教科書体 NK-R" w:eastAsia="UD デジタル 教科書体 NK-R" w:hint="eastAsia"/>
          <w:color w:val="FF0000"/>
          <w:sz w:val="22"/>
          <w:u w:val="single"/>
        </w:rPr>
        <w:t xml:space="preserve">　　</w:t>
      </w:r>
      <w:r w:rsidRPr="001D30ED">
        <w:rPr>
          <w:rFonts w:ascii="UD デジタル 教科書体 NK-R" w:eastAsia="UD デジタル 教科書体 NK-R" w:hint="eastAsia"/>
          <w:color w:val="FF0000"/>
          <w:sz w:val="22"/>
          <w:u w:val="single"/>
        </w:rPr>
        <w:t xml:space="preserve">　　</w:t>
      </w:r>
      <w:r w:rsidR="00865DAA" w:rsidRPr="001D30ED">
        <w:rPr>
          <w:rFonts w:ascii="UD デジタル 教科書体 NK-R" w:eastAsia="UD デジタル 教科書体 NK-R" w:hint="eastAsia"/>
          <w:color w:val="FF0000"/>
          <w:sz w:val="22"/>
          <w:u w:val="single"/>
        </w:rPr>
        <w:t xml:space="preserve">　　　　</w:t>
      </w:r>
      <w:r w:rsidRPr="001D30ED">
        <w:rPr>
          <w:rFonts w:ascii="UD デジタル 教科書体 NK-R" w:eastAsia="UD デジタル 教科書体 NK-R" w:hint="eastAsia"/>
          <w:color w:val="FF0000"/>
          <w:sz w:val="22"/>
          <w:highlight w:val="yellow"/>
          <w:u w:val="single"/>
        </w:rPr>
        <w:t>円</w:t>
      </w:r>
      <w:r w:rsidR="00A5286C" w:rsidRPr="001D30ED">
        <w:rPr>
          <w:rFonts w:ascii="UD デジタル 教科書体 NK-R" w:eastAsia="UD デジタル 教科書体 NK-R" w:hint="eastAsia"/>
          <w:color w:val="FF0000"/>
          <w:sz w:val="22"/>
          <w:highlight w:val="yellow"/>
          <w:u w:val="single"/>
        </w:rPr>
        <w:t>（税込み）</w:t>
      </w:r>
      <w:r w:rsidRPr="00444391">
        <w:rPr>
          <w:rFonts w:ascii="UD デジタル 教科書体 NK-R" w:eastAsia="UD デジタル 教科書体 NK-R" w:hint="eastAsia"/>
          <w:sz w:val="22"/>
        </w:rPr>
        <w:t>です。</w:t>
      </w:r>
    </w:p>
    <w:p w14:paraId="7783A0EA" w14:textId="188CC2EA" w:rsidR="00810066" w:rsidRPr="00444391" w:rsidRDefault="00810066" w:rsidP="00810066">
      <w:pPr>
        <w:rPr>
          <w:rFonts w:ascii="UD デジタル 教科書体 NK-R" w:eastAsia="UD デジタル 教科書体 NK-R"/>
          <w:b/>
          <w:bCs/>
          <w:sz w:val="22"/>
        </w:rPr>
      </w:pPr>
      <w:bookmarkStart w:id="0" w:name="_Hlk154925615"/>
      <w:r w:rsidRPr="00444391">
        <w:rPr>
          <w:rFonts w:ascii="UD デジタル 教科書体 NK-R" w:eastAsia="UD デジタル 教科書体 NK-R" w:hint="eastAsia"/>
          <w:b/>
          <w:bCs/>
          <w:sz w:val="22"/>
        </w:rPr>
        <w:t>（７）</w:t>
      </w:r>
      <w:r w:rsidR="004866C0" w:rsidRPr="00444391">
        <w:rPr>
          <w:rFonts w:ascii="UD デジタル 教科書体 NK-R" w:eastAsia="UD デジタル 教科書体 NK-R" w:hint="eastAsia"/>
          <w:b/>
          <w:bCs/>
          <w:sz w:val="22"/>
        </w:rPr>
        <w:t>検査</w:t>
      </w:r>
      <w:r w:rsidRPr="00444391">
        <w:rPr>
          <w:rFonts w:ascii="UD デジタル 教科書体 NK-R" w:eastAsia="UD デジタル 教科書体 NK-R" w:hint="eastAsia"/>
          <w:b/>
          <w:bCs/>
          <w:sz w:val="22"/>
        </w:rPr>
        <w:t>受託会社による</w:t>
      </w:r>
      <w:r w:rsidR="004866C0" w:rsidRPr="00444391">
        <w:rPr>
          <w:rFonts w:ascii="UD デジタル 教科書体 NK-R" w:eastAsia="UD デジタル 教科書体 NK-R" w:hint="eastAsia"/>
          <w:b/>
          <w:bCs/>
          <w:sz w:val="22"/>
        </w:rPr>
        <w:t>データ等の取り扱い</w:t>
      </w:r>
    </w:p>
    <w:bookmarkEnd w:id="0"/>
    <w:p w14:paraId="2AE070D5" w14:textId="37E35BC2" w:rsidR="002E36FD" w:rsidRPr="00444391" w:rsidRDefault="004866C0" w:rsidP="002702C6">
      <w:pPr>
        <w:ind w:firstLineChars="100" w:firstLine="220"/>
        <w:rPr>
          <w:rFonts w:ascii="UD デジタル 教科書体 NK-R" w:eastAsia="UD デジタル 教科書体 NK-R"/>
          <w:sz w:val="22"/>
        </w:rPr>
      </w:pPr>
      <w:r w:rsidRPr="00444391">
        <w:rPr>
          <w:rFonts w:ascii="UD デジタル 教科書体 NK-R" w:eastAsia="UD デジタル 教科書体 NK-R" w:hint="eastAsia"/>
          <w:sz w:val="22"/>
        </w:rPr>
        <w:t>検査受託会社のデータ取り扱い</w:t>
      </w:r>
      <w:r w:rsidR="0075422C" w:rsidRPr="00444391">
        <w:rPr>
          <w:rFonts w:ascii="UD デジタル 教科書体 NK-R" w:eastAsia="UD デジタル 教科書体 NK-R" w:hint="eastAsia"/>
          <w:sz w:val="22"/>
        </w:rPr>
        <w:t>等</w:t>
      </w:r>
      <w:r w:rsidRPr="00444391">
        <w:rPr>
          <w:rFonts w:ascii="UD デジタル 教科書体 NK-R" w:eastAsia="UD デジタル 教科書体 NK-R" w:hint="eastAsia"/>
          <w:sz w:val="22"/>
        </w:rPr>
        <w:t>は下記の通りです。</w:t>
      </w:r>
      <w:r w:rsidR="002E36FD">
        <w:rPr>
          <w:rFonts w:ascii="UD デジタル 教科書体 NK-R" w:eastAsia="UD デジタル 教科書体 NK-R" w:hint="eastAsia"/>
          <w:sz w:val="22"/>
        </w:rPr>
        <w:t xml:space="preserve"> </w:t>
      </w:r>
    </w:p>
    <w:p w14:paraId="28CEF02F" w14:textId="3C339A9D" w:rsidR="00E10997" w:rsidRPr="001D30ED" w:rsidRDefault="001D30ED" w:rsidP="000A1697">
      <w:pPr>
        <w:ind w:firstLineChars="100" w:firstLine="220"/>
        <w:rPr>
          <w:rFonts w:ascii="UD デジタル 教科書体 NK-R" w:eastAsia="UD デジタル 教科書体 NK-R"/>
          <w:color w:val="FF0000"/>
          <w:sz w:val="22"/>
        </w:rPr>
      </w:pPr>
      <w:r w:rsidRPr="001D30ED">
        <w:rPr>
          <w:rFonts w:ascii="UD デジタル 教科書体 NK-R" w:eastAsia="UD デジタル 教科書体 NK-R" w:hint="eastAsia"/>
          <w:color w:val="FF0000"/>
          <w:sz w:val="22"/>
          <w:highlight w:val="yellow"/>
        </w:rPr>
        <w:t>（</w:t>
      </w:r>
      <w:r w:rsidR="00070E14" w:rsidRPr="001D30ED">
        <w:rPr>
          <w:rFonts w:ascii="UD デジタル 教科書体 NK-R" w:eastAsia="UD デジタル 教科書体 NK-R" w:hint="eastAsia"/>
          <w:color w:val="FF0000"/>
          <w:sz w:val="22"/>
          <w:highlight w:val="yellow"/>
        </w:rPr>
        <w:t>※</w:t>
      </w:r>
      <w:r w:rsidR="00E10997" w:rsidRPr="001D30ED">
        <w:rPr>
          <w:rFonts w:ascii="UD デジタル 教科書体 NK-R" w:eastAsia="UD デジタル 教科書体 NK-R" w:hint="eastAsia"/>
          <w:color w:val="FF0000"/>
          <w:sz w:val="22"/>
          <w:highlight w:val="yellow"/>
        </w:rPr>
        <w:t>下記については、</w:t>
      </w:r>
      <w:r w:rsidR="00CD1163" w:rsidRPr="001D30ED">
        <w:rPr>
          <w:rFonts w:ascii="UD デジタル 教科書体 NK-R" w:eastAsia="UD デジタル 教科書体 NK-R" w:hint="eastAsia"/>
          <w:color w:val="FF0000"/>
          <w:sz w:val="22"/>
          <w:highlight w:val="yellow"/>
        </w:rPr>
        <w:t>御施設で実施している</w:t>
      </w:r>
      <w:r w:rsidR="00CD1163" w:rsidRPr="001D30ED">
        <w:rPr>
          <w:rFonts w:ascii="UD デジタル 教科書体 NK-R" w:eastAsia="UD デジタル 教科書体 NK-R"/>
          <w:color w:val="FF0000"/>
          <w:sz w:val="22"/>
          <w:highlight w:val="yellow"/>
        </w:rPr>
        <w:t>MGPT検査受託会社</w:t>
      </w:r>
      <w:r w:rsidR="002702C6" w:rsidRPr="001D30ED">
        <w:rPr>
          <w:rFonts w:ascii="UD デジタル 教科書体 NK-R" w:eastAsia="UD デジタル 教科書体 NK-R" w:hint="eastAsia"/>
          <w:color w:val="FF0000"/>
          <w:sz w:val="22"/>
          <w:highlight w:val="yellow"/>
        </w:rPr>
        <w:t>の状況に応じて</w:t>
      </w:r>
      <w:r w:rsidR="00CD1163" w:rsidRPr="001D30ED">
        <w:rPr>
          <w:rFonts w:ascii="UD デジタル 教科書体 NK-R" w:eastAsia="UD デジタル 教科書体 NK-R" w:hint="eastAsia"/>
          <w:color w:val="FF0000"/>
          <w:sz w:val="22"/>
          <w:highlight w:val="yellow"/>
        </w:rPr>
        <w:t>、</w:t>
      </w:r>
      <w:r w:rsidR="00070E14" w:rsidRPr="001D30ED">
        <w:rPr>
          <w:rFonts w:ascii="UD デジタル 教科書体 NK-R" w:eastAsia="UD デジタル 教科書体 NK-R" w:hint="eastAsia"/>
          <w:color w:val="FF0000"/>
          <w:sz w:val="22"/>
          <w:highlight w:val="yellow"/>
        </w:rPr>
        <w:t>修正・追加の上、ご使用ください。</w:t>
      </w:r>
      <w:r w:rsidRPr="001D30ED">
        <w:rPr>
          <w:rFonts w:ascii="UD デジタル 教科書体 NK-R" w:eastAsia="UD デジタル 教科書体 NK-R" w:hint="eastAsia"/>
          <w:color w:val="FF0000"/>
          <w:sz w:val="22"/>
          <w:highlight w:val="yellow"/>
        </w:rPr>
        <w:t>）</w:t>
      </w:r>
    </w:p>
    <w:p w14:paraId="24BD68CD" w14:textId="77777777" w:rsidR="00FD1EC5" w:rsidRDefault="00E10997" w:rsidP="00FD1EC5">
      <w:pPr>
        <w:ind w:leftChars="100" w:left="210"/>
        <w:jc w:val="left"/>
        <w:rPr>
          <w:rFonts w:ascii="UD デジタル 教科書体 NK-R" w:eastAsia="UD デジタル 教科書体 NK-R"/>
          <w:sz w:val="22"/>
        </w:rPr>
      </w:pPr>
      <w:r w:rsidRPr="00444391">
        <w:rPr>
          <w:rFonts w:ascii="UD デジタル 教科書体 NK-R" w:eastAsia="UD デジタル 教科書体 NK-R" w:hint="eastAsia"/>
          <w:sz w:val="22"/>
          <w:u w:val="single"/>
        </w:rPr>
        <w:t>解析が行われる国</w:t>
      </w:r>
      <w:r w:rsidRPr="00444391">
        <w:rPr>
          <w:rFonts w:ascii="UD デジタル 教科書体 NK-R" w:eastAsia="UD デジタル 教科書体 NK-R" w:hint="eastAsia"/>
          <w:sz w:val="22"/>
        </w:rPr>
        <w:t>：本検査は検査会社ごとに異なる国や地域の検査室で解析されます。本検査を受託する検査会社は、日本以外の国や地域に検査室をもつ場合がほとんどです。</w:t>
      </w:r>
    </w:p>
    <w:p w14:paraId="2D03F11D" w14:textId="0C5D8179" w:rsidR="00E10997" w:rsidRPr="00444391" w:rsidRDefault="006709A2" w:rsidP="00FD1EC5">
      <w:pPr>
        <w:ind w:leftChars="100" w:left="210"/>
        <w:jc w:val="left"/>
        <w:rPr>
          <w:rFonts w:ascii="UD デジタル 教科書体 NK-R" w:eastAsia="UD デジタル 教科書体 NK-R"/>
          <w:sz w:val="22"/>
        </w:rPr>
      </w:pPr>
      <w:r w:rsidRPr="006709A2">
        <w:rPr>
          <w:rFonts w:ascii="UD デジタル 教科書体 NK-R" w:eastAsia="UD デジタル 教科書体 NK-R" w:hint="eastAsia"/>
          <w:sz w:val="22"/>
        </w:rPr>
        <w:t>（本検査の解析実施</w:t>
      </w:r>
      <w:r w:rsidR="00FD1EC5">
        <w:rPr>
          <w:rFonts w:ascii="UD デジタル 教科書体 NK-R" w:eastAsia="UD デジタル 教科書体 NK-R" w:hint="eastAsia"/>
          <w:sz w:val="22"/>
        </w:rPr>
        <w:t>国：</w:t>
      </w:r>
      <w:r w:rsidRPr="000A1697">
        <w:rPr>
          <w:rFonts w:ascii="UD デジタル 教科書体 NK-R" w:eastAsia="UD デジタル 教科書体 NK-R" w:hint="eastAsia"/>
          <w:color w:val="4472C4" w:themeColor="accent1"/>
          <w:sz w:val="22"/>
          <w:u w:val="single"/>
        </w:rPr>
        <w:t xml:space="preserve">　　　　　　　　　　　　　　　　　　　　　　</w:t>
      </w:r>
      <w:r w:rsidR="005D779F">
        <w:rPr>
          <w:rFonts w:ascii="UD デジタル 教科書体 NK-R" w:eastAsia="UD デジタル 教科書体 NK-R" w:hint="eastAsia"/>
          <w:color w:val="4472C4" w:themeColor="accent1"/>
          <w:sz w:val="22"/>
          <w:u w:val="single"/>
        </w:rPr>
        <w:t xml:space="preserve">　　</w:t>
      </w:r>
      <w:r w:rsidR="00FD1EC5">
        <w:rPr>
          <w:rFonts w:ascii="UD デジタル 教科書体 NK-R" w:eastAsia="UD デジタル 教科書体 NK-R" w:hint="eastAsia"/>
          <w:color w:val="4472C4" w:themeColor="accent1"/>
          <w:sz w:val="22"/>
          <w:u w:val="single"/>
        </w:rPr>
        <w:t xml:space="preserve">　　　　　　　　　　　</w:t>
      </w:r>
      <w:r w:rsidR="005D779F">
        <w:rPr>
          <w:rFonts w:ascii="UD デジタル 教科書体 NK-R" w:eastAsia="UD デジタル 教科書体 NK-R" w:hint="eastAsia"/>
          <w:color w:val="4472C4" w:themeColor="accent1"/>
          <w:sz w:val="22"/>
          <w:u w:val="single"/>
        </w:rPr>
        <w:t xml:space="preserve">　　</w:t>
      </w:r>
      <w:r w:rsidRPr="006709A2">
        <w:rPr>
          <w:rFonts w:ascii="UD デジタル 教科書体 NK-R" w:eastAsia="UD デジタル 教科書体 NK-R" w:hint="eastAsia"/>
          <w:sz w:val="22"/>
        </w:rPr>
        <w:t xml:space="preserve">　）</w:t>
      </w:r>
    </w:p>
    <w:p w14:paraId="0DDFB6A5" w14:textId="1177FAF3" w:rsidR="00E10997" w:rsidRPr="00444391" w:rsidRDefault="00E10997" w:rsidP="00FD1EC5">
      <w:pPr>
        <w:ind w:leftChars="100" w:left="210"/>
        <w:jc w:val="left"/>
        <w:rPr>
          <w:rFonts w:ascii="UD デジタル 教科書体 NK-R" w:eastAsia="UD デジタル 教科書体 NK-R"/>
          <w:sz w:val="22"/>
          <w:u w:val="single"/>
        </w:rPr>
      </w:pPr>
      <w:r w:rsidRPr="00444391">
        <w:rPr>
          <w:rFonts w:ascii="UD デジタル 教科書体 NK-R" w:eastAsia="UD デジタル 教科書体 NK-R" w:hint="eastAsia"/>
          <w:sz w:val="22"/>
          <w:u w:val="single"/>
        </w:rPr>
        <w:t>解析データの取り扱い：</w:t>
      </w:r>
      <w:r w:rsidRPr="00444391">
        <w:rPr>
          <w:rFonts w:ascii="UD デジタル 教科書体 NK-R" w:eastAsia="UD デジタル 教科書体 NK-R" w:hint="eastAsia"/>
          <w:sz w:val="22"/>
        </w:rPr>
        <w:t>解析で得られるデータ（以下、解析データ）は、検査室が所在する国・地域で定められた個人情報保護関連の法律や加盟する国際ルールのもとで取り扱われます。</w:t>
      </w:r>
    </w:p>
    <w:p w14:paraId="5A6E947B" w14:textId="051DEA73" w:rsidR="00E10997" w:rsidRPr="00444391" w:rsidRDefault="00E10997" w:rsidP="00FD1EC5">
      <w:pPr>
        <w:ind w:leftChars="100" w:left="210"/>
        <w:jc w:val="left"/>
        <w:rPr>
          <w:rFonts w:ascii="UD デジタル 教科書体 NK-R" w:eastAsia="UD デジタル 教科書体 NK-R"/>
          <w:sz w:val="22"/>
        </w:rPr>
      </w:pPr>
      <w:r w:rsidRPr="00444391">
        <w:rPr>
          <w:rFonts w:ascii="UD デジタル 教科書体 NK-R" w:eastAsia="UD デジタル 教科書体 NK-R" w:hint="eastAsia"/>
          <w:sz w:val="22"/>
        </w:rPr>
        <w:t>受検される方の同意がある場合に限り、検査サービス向上など、解析業務以外の目的で検査会社が解析データを利用することがあります。受検される方が</w:t>
      </w:r>
      <w:r w:rsidR="00F014FB">
        <w:rPr>
          <w:rFonts w:ascii="UD デジタル 教科書体 NK-R" w:eastAsia="UD デジタル 教科書体 NK-R" w:hint="eastAsia"/>
          <w:sz w:val="22"/>
        </w:rPr>
        <w:t>、</w:t>
      </w:r>
      <w:r w:rsidRPr="00444391">
        <w:rPr>
          <w:rFonts w:ascii="UD デジタル 教科書体 NK-R" w:eastAsia="UD デジタル 教科書体 NK-R" w:hint="eastAsia"/>
          <w:sz w:val="22"/>
        </w:rPr>
        <w:t>かか</w:t>
      </w:r>
      <w:r w:rsidR="00F014FB">
        <w:rPr>
          <w:rFonts w:ascii="UD デジタル 教科書体 NK-R" w:eastAsia="UD デジタル 教科書体 NK-R" w:hint="eastAsia"/>
          <w:sz w:val="22"/>
        </w:rPr>
        <w:t>ら</w:t>
      </w:r>
      <w:r w:rsidRPr="00444391">
        <w:rPr>
          <w:rFonts w:ascii="UD デジタル 教科書体 NK-R" w:eastAsia="UD デジタル 教科書体 NK-R" w:hint="eastAsia"/>
          <w:sz w:val="22"/>
        </w:rPr>
        <w:t>れている医療機関では、本同意書でもって、解析データを別目的に利用することはありません。ただし、倫理委員会で承認された研究計画などに別途同意される場合は、各研究計画に同意された範囲で、解析データが利用されることはあります。</w:t>
      </w:r>
    </w:p>
    <w:p w14:paraId="73847539" w14:textId="7D3824CC" w:rsidR="00E10997" w:rsidRPr="00444391" w:rsidRDefault="00E10997" w:rsidP="00FD1EC5">
      <w:pPr>
        <w:ind w:leftChars="100" w:left="210"/>
        <w:jc w:val="left"/>
        <w:rPr>
          <w:rFonts w:ascii="UD デジタル 教科書体 NK-R" w:eastAsia="UD デジタル 教科書体 NK-R"/>
          <w:sz w:val="22"/>
          <w:u w:val="single"/>
        </w:rPr>
      </w:pPr>
      <w:r w:rsidRPr="00444391">
        <w:rPr>
          <w:rFonts w:ascii="UD デジタル 教科書体 NK-R" w:eastAsia="UD デジタル 教科書体 NK-R" w:hint="eastAsia"/>
          <w:sz w:val="22"/>
          <w:u w:val="single"/>
        </w:rPr>
        <w:t>残余検体の取り扱い：</w:t>
      </w:r>
      <w:r w:rsidRPr="00444391">
        <w:rPr>
          <w:rFonts w:ascii="UD デジタル 教科書体 NK-R" w:eastAsia="UD デジタル 教科書体 NK-R" w:hint="eastAsia"/>
          <w:sz w:val="22"/>
        </w:rPr>
        <w:t>本検査では、検査終了後の既存試料（いわゆる残余検体）は発生しません。本検査を一次受託する日本国内の衛生検査所が定める遺伝学的検査受託に関する倫理指針にしたがい、検査終了後の試料は、抽出後の核酸も含めて、検査業務目的での一定期間の保管の後は、廃棄されることになっています。</w:t>
      </w:r>
    </w:p>
    <w:p w14:paraId="638457E7" w14:textId="237F98E0" w:rsidR="00E10997" w:rsidRPr="00444391" w:rsidRDefault="00E10997" w:rsidP="00FD1EC5">
      <w:pPr>
        <w:ind w:leftChars="100" w:left="210"/>
        <w:jc w:val="left"/>
        <w:rPr>
          <w:rFonts w:ascii="UD デジタル 教科書体 NK-R" w:eastAsia="UD デジタル 教科書体 NK-R"/>
          <w:sz w:val="22"/>
        </w:rPr>
      </w:pPr>
      <w:r w:rsidRPr="00444391">
        <w:rPr>
          <w:rFonts w:ascii="UD デジタル 教科書体 NK-R" w:eastAsia="UD デジタル 教科書体 NK-R" w:hint="eastAsia"/>
          <w:sz w:val="22"/>
          <w:u w:val="single"/>
        </w:rPr>
        <w:t>その他：</w:t>
      </w:r>
      <w:r w:rsidRPr="00444391">
        <w:rPr>
          <w:rFonts w:ascii="UD デジタル 教科書体 NK-R" w:eastAsia="UD デジタル 教科書体 NK-R" w:hint="eastAsia"/>
          <w:sz w:val="22"/>
        </w:rPr>
        <w:t>医療安全の観点などから、実名を使用して出検管理および検査結果受領管理となる場合があります。この場合も、個人情報保護の法律が定める要配慮個人情報として各種情報は取り扱われます。ま</w:t>
      </w:r>
      <w:r w:rsidR="00770087">
        <w:rPr>
          <w:rFonts w:ascii="UD デジタル 教科書体 NK-R" w:eastAsia="UD デジタル 教科書体 NK-R" w:hint="eastAsia"/>
          <w:sz w:val="22"/>
        </w:rPr>
        <w:t>た</w:t>
      </w:r>
      <w:r w:rsidRPr="00444391">
        <w:rPr>
          <w:rFonts w:ascii="UD デジタル 教科書体 NK-R" w:eastAsia="UD デジタル 教科書体 NK-R" w:hint="eastAsia"/>
          <w:sz w:val="22"/>
        </w:rPr>
        <w:t>医療機関および医療従事者には刑法や該当国家資格の根拠法のもとでの厳格な守秘義務が課されています。</w:t>
      </w:r>
    </w:p>
    <w:p w14:paraId="3D980EC3" w14:textId="77777777" w:rsidR="00486CFD" w:rsidRPr="00444391" w:rsidRDefault="00486CFD">
      <w:pPr>
        <w:rPr>
          <w:rFonts w:ascii="UD デジタル 教科書体 NK-R" w:eastAsia="UD デジタル 教科書体 NK-R"/>
          <w:sz w:val="22"/>
          <w:u w:val="single"/>
        </w:rPr>
      </w:pPr>
    </w:p>
    <w:p w14:paraId="5352D125" w14:textId="6E85BCB8" w:rsidR="00FD2264" w:rsidRPr="00444391" w:rsidRDefault="00D419D0" w:rsidP="00EA2D41">
      <w:pPr>
        <w:rPr>
          <w:rFonts w:ascii="UD デジタル 教科書体 NK-R" w:eastAsia="UD デジタル 教科書体 NK-R"/>
          <w:b/>
          <w:bCs/>
          <w:sz w:val="24"/>
        </w:rPr>
      </w:pPr>
      <w:r w:rsidRPr="00444391">
        <w:rPr>
          <w:rFonts w:ascii="UD デジタル 教科書体 NK-R" w:eastAsia="UD デジタル 教科書体 NK-R" w:hint="eastAsia"/>
          <w:b/>
          <w:bCs/>
          <w:sz w:val="24"/>
        </w:rPr>
        <w:t>６．</w:t>
      </w:r>
      <w:r w:rsidR="00FD2264" w:rsidRPr="00444391">
        <w:rPr>
          <w:rFonts w:ascii="UD デジタル 教科書体 NK-R" w:eastAsia="UD デジタル 教科書体 NK-R" w:hint="eastAsia"/>
          <w:b/>
          <w:bCs/>
          <w:sz w:val="24"/>
        </w:rPr>
        <w:t>検査の受検に関する利益・不利益について</w:t>
      </w:r>
    </w:p>
    <w:p w14:paraId="1416A987" w14:textId="06D3E47C" w:rsidR="00FD2264" w:rsidRDefault="00FD2264" w:rsidP="00EA2D41">
      <w:pPr>
        <w:rPr>
          <w:rFonts w:ascii="UD デジタル 教科書体 NK-R" w:eastAsia="UD デジタル 教科書体 NK-R"/>
          <w:sz w:val="22"/>
        </w:rPr>
      </w:pPr>
      <w:r w:rsidRPr="00444391">
        <w:rPr>
          <w:rFonts w:ascii="UD デジタル 教科書体 NK-R" w:eastAsia="UD デジタル 教科書体 NK-R" w:hint="eastAsia"/>
          <w:sz w:val="22"/>
        </w:rPr>
        <w:t xml:space="preserve">　多遺伝子パネル検査(MGPT)を受ける場合、受けない場合における利益・不利益は、個人の考え方や価値観によって異なります。</w:t>
      </w:r>
    </w:p>
    <w:p w14:paraId="6AB3AA61" w14:textId="13AF176B" w:rsidR="00351668" w:rsidRPr="00A366A2" w:rsidRDefault="00351668" w:rsidP="00EA2D41">
      <w:pPr>
        <w:rPr>
          <w:rFonts w:ascii="UD デジタル 教科書体 NK-R" w:eastAsia="UD デジタル 教科書体 NK-R"/>
          <w:sz w:val="22"/>
        </w:rPr>
      </w:pPr>
      <w:r w:rsidRPr="00A366A2">
        <w:rPr>
          <w:rFonts w:ascii="UD デジタル 教科書体 NK-R" w:eastAsia="UD デジタル 教科書体 NK-R" w:hint="eastAsia"/>
          <w:sz w:val="22"/>
        </w:rPr>
        <w:t xml:space="preserve">　医学的な観点からは、</w:t>
      </w:r>
      <w:r w:rsidR="00C0050F" w:rsidRPr="00A366A2">
        <w:rPr>
          <w:rFonts w:ascii="UD デジタル 教科書体 NK-R" w:eastAsia="UD デジタル 教科書体 NK-R" w:hint="eastAsia"/>
          <w:sz w:val="22"/>
        </w:rPr>
        <w:t>多遺伝子パネル検査（</w:t>
      </w:r>
      <w:r w:rsidR="00C0050F" w:rsidRPr="00A366A2">
        <w:rPr>
          <w:rFonts w:ascii="UD デジタル 教科書体 NK-R" w:eastAsia="UD デジタル 教科書体 NK-R"/>
          <w:sz w:val="22"/>
        </w:rPr>
        <w:t>MGPT）</w:t>
      </w:r>
      <w:r w:rsidR="00705E3A" w:rsidRPr="00A366A2">
        <w:rPr>
          <w:rFonts w:ascii="UD デジタル 教科書体 NK-R" w:eastAsia="UD デジタル 教科書体 NK-R" w:hint="eastAsia"/>
          <w:sz w:val="22"/>
        </w:rPr>
        <w:t>を受検することにより、</w:t>
      </w:r>
      <w:r w:rsidR="00C0050F" w:rsidRPr="00A366A2">
        <w:rPr>
          <w:rFonts w:ascii="UD デジタル 教科書体 NK-R" w:eastAsia="UD デジタル 教科書体 NK-R" w:hint="eastAsia"/>
          <w:sz w:val="22"/>
        </w:rPr>
        <w:t>遺伝性腫瘍の診断に</w:t>
      </w:r>
      <w:r w:rsidR="00705E3A" w:rsidRPr="00A366A2">
        <w:rPr>
          <w:rFonts w:ascii="UD デジタル 教科書体 NK-R" w:eastAsia="UD デジタル 教科書体 NK-R" w:hint="eastAsia"/>
          <w:sz w:val="22"/>
        </w:rPr>
        <w:t>役立ち、</w:t>
      </w:r>
      <w:r w:rsidR="00104E1E" w:rsidRPr="00A366A2">
        <w:rPr>
          <w:rFonts w:ascii="UD デジタル 教科書体 NK-R" w:eastAsia="UD デジタル 教科書体 NK-R" w:hint="eastAsia"/>
          <w:sz w:val="22"/>
        </w:rPr>
        <w:t>その後のがん予防に役立つ情報を得</w:t>
      </w:r>
      <w:r w:rsidR="00B4093E" w:rsidRPr="00A366A2">
        <w:rPr>
          <w:rFonts w:ascii="UD デジタル 教科書体 NK-R" w:eastAsia="UD デジタル 教科書体 NK-R" w:hint="eastAsia"/>
          <w:sz w:val="22"/>
        </w:rPr>
        <w:t>られます。</w:t>
      </w:r>
    </w:p>
    <w:p w14:paraId="184A567C" w14:textId="615DD9FE" w:rsidR="00581FA1" w:rsidRDefault="0099252B" w:rsidP="00EA2D41">
      <w:pPr>
        <w:rPr>
          <w:rFonts w:ascii="UD デジタル 教科書体 NK-R" w:eastAsia="UD デジタル 教科書体 NK-R"/>
          <w:sz w:val="22"/>
        </w:rPr>
      </w:pPr>
      <w:r w:rsidRPr="00444391">
        <w:rPr>
          <w:rFonts w:ascii="UD デジタル 教科書体 NK-R" w:eastAsia="UD デジタル 教科書体 NK-R" w:hint="eastAsia"/>
          <w:sz w:val="22"/>
        </w:rPr>
        <w:t xml:space="preserve">　あなたにとって、</w:t>
      </w:r>
      <w:r w:rsidR="00430F26" w:rsidRPr="00444391">
        <w:rPr>
          <w:rFonts w:ascii="UD デジタル 教科書体 NK-R" w:eastAsia="UD デジタル 教科書体 NK-R" w:hint="eastAsia"/>
          <w:sz w:val="22"/>
        </w:rPr>
        <w:t>多遺伝子パネル検査</w:t>
      </w:r>
      <w:r w:rsidR="00051C3B">
        <w:rPr>
          <w:rFonts w:ascii="UD デジタル 教科書体 NK-R" w:eastAsia="UD デジタル 教科書体 NK-R" w:hint="eastAsia"/>
          <w:sz w:val="22"/>
        </w:rPr>
        <w:t>（MGPT）</w:t>
      </w:r>
      <w:r w:rsidR="00430F26" w:rsidRPr="00444391">
        <w:rPr>
          <w:rFonts w:ascii="UD デジタル 教科書体 NK-R" w:eastAsia="UD デジタル 教科書体 NK-R" w:hint="eastAsia"/>
          <w:sz w:val="22"/>
        </w:rPr>
        <w:t>が</w:t>
      </w:r>
      <w:r w:rsidRPr="00444391">
        <w:rPr>
          <w:rFonts w:ascii="UD デジタル 教科書体 NK-R" w:eastAsia="UD デジタル 教科書体 NK-R" w:hint="eastAsia"/>
          <w:sz w:val="22"/>
        </w:rPr>
        <w:t>どのような</w:t>
      </w:r>
      <w:r w:rsidR="00430F26" w:rsidRPr="00444391">
        <w:rPr>
          <w:rFonts w:ascii="UD デジタル 教科書体 NK-R" w:eastAsia="UD デジタル 教科書体 NK-R" w:hint="eastAsia"/>
          <w:sz w:val="22"/>
        </w:rPr>
        <w:t>意味を持つか</w:t>
      </w:r>
      <w:r w:rsidRPr="00444391">
        <w:rPr>
          <w:rFonts w:ascii="UD デジタル 教科書体 NK-R" w:eastAsia="UD デジタル 教科書体 NK-R" w:hint="eastAsia"/>
          <w:sz w:val="22"/>
        </w:rPr>
        <w:t>を</w:t>
      </w:r>
      <w:r w:rsidR="00B01297" w:rsidRPr="00444391">
        <w:rPr>
          <w:rFonts w:ascii="UD デジタル 教科書体 NK-R" w:eastAsia="UD デジタル 教科書体 NK-R" w:hint="eastAsia"/>
          <w:sz w:val="22"/>
        </w:rPr>
        <w:t>考え</w:t>
      </w:r>
      <w:r w:rsidR="00F06B65" w:rsidRPr="00444391">
        <w:rPr>
          <w:rFonts w:ascii="UD デジタル 教科書体 NK-R" w:eastAsia="UD デジタル 教科書体 NK-R" w:hint="eastAsia"/>
          <w:sz w:val="22"/>
        </w:rPr>
        <w:t>た上で</w:t>
      </w:r>
      <w:r w:rsidR="00B01297" w:rsidRPr="00444391">
        <w:rPr>
          <w:rFonts w:ascii="UD デジタル 教科書体 NK-R" w:eastAsia="UD デジタル 教科書体 NK-R" w:hint="eastAsia"/>
          <w:sz w:val="22"/>
        </w:rPr>
        <w:t>、検査を受けるかどうか決めることが大切です。あなたの考えや気がかりについて</w:t>
      </w:r>
      <w:r w:rsidR="00B01297" w:rsidRPr="005D1CEA">
        <w:rPr>
          <w:rFonts w:ascii="UD デジタル 教科書体 NK-R" w:eastAsia="UD デジタル 教科書体 NK-R" w:hint="eastAsia"/>
          <w:sz w:val="22"/>
        </w:rPr>
        <w:t>、遺伝カウンセリング</w:t>
      </w:r>
      <w:r w:rsidR="00E10C3C">
        <w:rPr>
          <w:rFonts w:ascii="UD デジタル 教科書体 NK-R" w:eastAsia="UD デジタル 教科書体 NK-R" w:hint="eastAsia"/>
          <w:sz w:val="22"/>
        </w:rPr>
        <w:t>の場で</w:t>
      </w:r>
      <w:r w:rsidR="00B01297" w:rsidRPr="005D1CEA">
        <w:rPr>
          <w:rFonts w:ascii="UD デジタル 教科書体 NK-R" w:eastAsia="UD デジタル 教科書体 NK-R" w:hint="eastAsia"/>
          <w:sz w:val="22"/>
        </w:rPr>
        <w:t>相談する</w:t>
      </w:r>
      <w:r w:rsidR="00B01297" w:rsidRPr="00444391">
        <w:rPr>
          <w:rFonts w:ascii="UD デジタル 教科書体 NK-R" w:eastAsia="UD デジタル 教科書体 NK-R" w:hint="eastAsia"/>
          <w:sz w:val="22"/>
        </w:rPr>
        <w:t>ことができます。</w:t>
      </w:r>
    </w:p>
    <w:p w14:paraId="5D273C2F" w14:textId="77777777" w:rsidR="00287B0B" w:rsidRPr="00444391" w:rsidRDefault="00287B0B" w:rsidP="00EA2D41">
      <w:pPr>
        <w:rPr>
          <w:rFonts w:ascii="UD デジタル 教科書体 NK-R" w:eastAsia="UD デジタル 教科書体 NK-R"/>
          <w:sz w:val="22"/>
        </w:rPr>
      </w:pPr>
    </w:p>
    <w:p w14:paraId="17BFB6A0" w14:textId="6880C3AE" w:rsidR="00776A73" w:rsidRPr="00A366A2" w:rsidRDefault="00731976" w:rsidP="00EA2D41">
      <w:pPr>
        <w:rPr>
          <w:rFonts w:ascii="UD デジタル 教科書体 NK-R" w:eastAsia="UD デジタル 教科書体 NK-R"/>
          <w:b/>
          <w:bCs/>
          <w:sz w:val="24"/>
        </w:rPr>
      </w:pPr>
      <w:r w:rsidRPr="00A366A2">
        <w:rPr>
          <w:rFonts w:ascii="UD デジタル 教科書体 NK-R" w:eastAsia="UD デジタル 教科書体 NK-R" w:hint="eastAsia"/>
          <w:b/>
          <w:bCs/>
          <w:sz w:val="24"/>
        </w:rPr>
        <w:lastRenderedPageBreak/>
        <w:t>７</w:t>
      </w:r>
      <w:r w:rsidR="00D419D0" w:rsidRPr="00A366A2">
        <w:rPr>
          <w:rFonts w:ascii="UD デジタル 教科書体 NK-R" w:eastAsia="UD デジタル 教科書体 NK-R" w:hint="eastAsia"/>
          <w:b/>
          <w:bCs/>
          <w:sz w:val="24"/>
        </w:rPr>
        <w:t>．検査結果</w:t>
      </w:r>
      <w:r w:rsidR="00581FA1" w:rsidRPr="00A366A2">
        <w:rPr>
          <w:rFonts w:ascii="UD デジタル 教科書体 NK-R" w:eastAsia="UD デジタル 教科書体 NK-R" w:hint="eastAsia"/>
          <w:b/>
          <w:bCs/>
          <w:sz w:val="24"/>
        </w:rPr>
        <w:t>で病的バリアントが同定された</w:t>
      </w:r>
      <w:r w:rsidR="00D419D0" w:rsidRPr="00A366A2">
        <w:rPr>
          <w:rFonts w:ascii="UD デジタル 教科書体 NK-R" w:eastAsia="UD デジタル 教科書体 NK-R" w:hint="eastAsia"/>
          <w:b/>
          <w:bCs/>
          <w:sz w:val="24"/>
        </w:rPr>
        <w:t>場合</w:t>
      </w:r>
    </w:p>
    <w:p w14:paraId="05B7BC8E" w14:textId="2EDFE552" w:rsidR="00D419D0" w:rsidRPr="00A366A2" w:rsidRDefault="00776A73" w:rsidP="00EA2D41">
      <w:pPr>
        <w:rPr>
          <w:rFonts w:ascii="UD デジタル 教科書体 NK-R" w:eastAsia="UD デジタル 教科書体 NK-R"/>
          <w:sz w:val="22"/>
        </w:rPr>
      </w:pPr>
      <w:r w:rsidRPr="00A366A2">
        <w:rPr>
          <w:rFonts w:ascii="UD デジタル 教科書体 NK-R" w:eastAsia="UD デジタル 教科書体 NK-R" w:hint="eastAsia"/>
          <w:sz w:val="22"/>
        </w:rPr>
        <w:t>（１）</w:t>
      </w:r>
      <w:r w:rsidR="008327E5" w:rsidRPr="00A366A2">
        <w:rPr>
          <w:rFonts w:ascii="UD デジタル 教科書体 NK-R" w:eastAsia="UD デジタル 教科書体 NK-R" w:hint="eastAsia"/>
          <w:sz w:val="22"/>
        </w:rPr>
        <w:t>がん予防</w:t>
      </w:r>
      <w:r w:rsidR="00830EFF" w:rsidRPr="00A366A2">
        <w:rPr>
          <w:rFonts w:ascii="UD デジタル 教科書体 NK-R" w:eastAsia="UD デジタル 教科書体 NK-R" w:hint="eastAsia"/>
          <w:sz w:val="22"/>
        </w:rPr>
        <w:t>に向けた対応</w:t>
      </w:r>
    </w:p>
    <w:p w14:paraId="31A96BEC" w14:textId="5E6D3EF9" w:rsidR="00D419D0" w:rsidRPr="00A366A2" w:rsidRDefault="00D419D0" w:rsidP="00776A73">
      <w:pPr>
        <w:ind w:firstLineChars="100" w:firstLine="220"/>
        <w:rPr>
          <w:rFonts w:ascii="UD デジタル 教科書体 NK-R" w:eastAsia="UD デジタル 教科書体 NK-R"/>
          <w:sz w:val="22"/>
        </w:rPr>
      </w:pPr>
      <w:r w:rsidRPr="00A366A2">
        <w:rPr>
          <w:rFonts w:ascii="UD デジタル 教科書体 NK-R" w:eastAsia="UD デジタル 教科書体 NK-R" w:hint="eastAsia"/>
          <w:sz w:val="22"/>
        </w:rPr>
        <w:t>診断された遺伝性腫瘍に応じて、</w:t>
      </w:r>
      <w:r w:rsidR="008327E5" w:rsidRPr="00A366A2">
        <w:rPr>
          <w:rFonts w:ascii="UD デジタル 教科書体 NK-R" w:eastAsia="UD デジタル 教科書体 NK-R" w:hint="eastAsia"/>
          <w:sz w:val="22"/>
        </w:rPr>
        <w:t>がん予防</w:t>
      </w:r>
      <w:r w:rsidR="00830EFF" w:rsidRPr="00A366A2">
        <w:rPr>
          <w:rFonts w:ascii="UD デジタル 教科書体 NK-R" w:eastAsia="UD デジタル 教科書体 NK-R" w:hint="eastAsia"/>
          <w:sz w:val="22"/>
        </w:rPr>
        <w:t>に向けたどのような対応</w:t>
      </w:r>
      <w:r w:rsidRPr="00A366A2">
        <w:rPr>
          <w:rFonts w:ascii="UD デジタル 教科書体 NK-R" w:eastAsia="UD デジタル 教科書体 NK-R" w:hint="eastAsia"/>
          <w:sz w:val="22"/>
        </w:rPr>
        <w:t>が望ましいか相談していきましょう。</w:t>
      </w:r>
    </w:p>
    <w:p w14:paraId="6D1E4B41" w14:textId="1531D27B" w:rsidR="00776A73" w:rsidRPr="00A366A2" w:rsidRDefault="008327E5" w:rsidP="006A79FD">
      <w:pPr>
        <w:ind w:firstLineChars="100" w:firstLine="220"/>
        <w:rPr>
          <w:rFonts w:ascii="UD デジタル 教科書体 NK-R" w:eastAsia="UD デジタル 教科書体 NK-R"/>
          <w:sz w:val="22"/>
        </w:rPr>
      </w:pPr>
      <w:r w:rsidRPr="00A366A2">
        <w:rPr>
          <w:rFonts w:ascii="UD デジタル 教科書体 NK-R" w:eastAsia="UD デジタル 教科書体 NK-R" w:hint="eastAsia"/>
          <w:sz w:val="22"/>
        </w:rPr>
        <w:t>がん予防とは、新たながんの発症を予防するだけでなく、</w:t>
      </w:r>
      <w:r w:rsidR="00E2566C" w:rsidRPr="00A366A2">
        <w:rPr>
          <w:rFonts w:ascii="UD デジタル 教科書体 NK-R" w:eastAsia="UD デジタル 教科書体 NK-R" w:hint="eastAsia"/>
          <w:sz w:val="22"/>
        </w:rPr>
        <w:t>早期発見・早期治療</w:t>
      </w:r>
      <w:r w:rsidR="0056281A" w:rsidRPr="00A366A2">
        <w:rPr>
          <w:rFonts w:ascii="UD デジタル 教科書体 NK-R" w:eastAsia="UD デジタル 教科書体 NK-R" w:hint="eastAsia"/>
          <w:sz w:val="22"/>
        </w:rPr>
        <w:t>など</w:t>
      </w:r>
      <w:r w:rsidR="006A79FD" w:rsidRPr="000A1697">
        <w:rPr>
          <w:rFonts w:ascii="UD デジタル 教科書体 NK-R" w:eastAsia="UD デジタル 教科書体 NK-R" w:hint="eastAsia"/>
          <w:sz w:val="22"/>
        </w:rPr>
        <w:t>も含みます。</w:t>
      </w:r>
      <w:r w:rsidR="00776A73" w:rsidRPr="00A366A2">
        <w:rPr>
          <w:rFonts w:ascii="UD デジタル 教科書体 NK-R" w:eastAsia="UD デジタル 教科書体 NK-R" w:hint="eastAsia"/>
          <w:sz w:val="22"/>
        </w:rPr>
        <w:t>主な</w:t>
      </w:r>
      <w:r w:rsidR="00F863B5" w:rsidRPr="00A366A2">
        <w:rPr>
          <w:rFonts w:ascii="UD デジタル 教科書体 NK-R" w:eastAsia="UD デジタル 教科書体 NK-R" w:hint="eastAsia"/>
          <w:sz w:val="22"/>
        </w:rPr>
        <w:t>対応</w:t>
      </w:r>
      <w:r w:rsidR="00776A73" w:rsidRPr="00A366A2">
        <w:rPr>
          <w:rFonts w:ascii="UD デジタル 教科書体 NK-R" w:eastAsia="UD デジタル 教科書体 NK-R" w:hint="eastAsia"/>
          <w:sz w:val="22"/>
        </w:rPr>
        <w:t>として、サーベイランスがあります。サーベイランスとは、</w:t>
      </w:r>
      <w:r w:rsidR="00850E3C" w:rsidRPr="00A366A2">
        <w:rPr>
          <w:rFonts w:ascii="UD デジタル 教科書体 NK-R" w:eastAsia="UD デジタル 教科書体 NK-R" w:hint="eastAsia"/>
          <w:sz w:val="22"/>
        </w:rPr>
        <w:t>あなたの</w:t>
      </w:r>
      <w:r w:rsidR="00F014FB">
        <w:rPr>
          <w:rFonts w:ascii="UD デジタル 教科書体 NK-R" w:eastAsia="UD デジタル 教科書体 NK-R" w:hint="eastAsia"/>
          <w:sz w:val="22"/>
        </w:rPr>
        <w:t>遺伝的な特徴に</w:t>
      </w:r>
      <w:r w:rsidR="00D56DB0" w:rsidRPr="00A366A2">
        <w:rPr>
          <w:rFonts w:ascii="UD デジタル 教科書体 NK-R" w:eastAsia="UD デジタル 教科書体 NK-R" w:hint="eastAsia"/>
          <w:sz w:val="22"/>
        </w:rPr>
        <w:t>応じて、</w:t>
      </w:r>
      <w:r w:rsidR="00776A73" w:rsidRPr="00A366A2">
        <w:rPr>
          <w:rFonts w:ascii="UD デジタル 教科書体 NK-R" w:eastAsia="UD デジタル 教科書体 NK-R" w:hint="eastAsia"/>
          <w:sz w:val="22"/>
        </w:rPr>
        <w:t>がん</w:t>
      </w:r>
      <w:r w:rsidR="00850E3C" w:rsidRPr="00A366A2">
        <w:rPr>
          <w:rFonts w:ascii="UD デジタル 教科書体 NK-R" w:eastAsia="UD デジタル 教科書体 NK-R" w:hint="eastAsia"/>
          <w:sz w:val="22"/>
        </w:rPr>
        <w:t>に罹患しやすい</w:t>
      </w:r>
      <w:r w:rsidR="00776A73" w:rsidRPr="00A366A2">
        <w:rPr>
          <w:rFonts w:ascii="UD デジタル 教科書体 NK-R" w:eastAsia="UD デジタル 教科書体 NK-R" w:hint="eastAsia"/>
          <w:sz w:val="22"/>
        </w:rPr>
        <w:t>部位に対し、定期的に細やかな検査を継続することで、早期発見や早期</w:t>
      </w:r>
      <w:r w:rsidR="00C96CE8" w:rsidRPr="00A366A2">
        <w:rPr>
          <w:rFonts w:ascii="UD デジタル 教科書体 NK-R" w:eastAsia="UD デジタル 教科書体 NK-R" w:hint="eastAsia"/>
          <w:sz w:val="22"/>
        </w:rPr>
        <w:t>治療</w:t>
      </w:r>
      <w:r w:rsidR="00776A73" w:rsidRPr="00A366A2">
        <w:rPr>
          <w:rFonts w:ascii="UD デジタル 教科書体 NK-R" w:eastAsia="UD デジタル 教科書体 NK-R" w:hint="eastAsia"/>
          <w:sz w:val="22"/>
        </w:rPr>
        <w:t>を目指します。また、</w:t>
      </w:r>
      <w:r w:rsidR="0093366C" w:rsidRPr="00A366A2">
        <w:rPr>
          <w:rFonts w:ascii="UD デジタル 教科書体 NK-R" w:eastAsia="UD デジタル 教科書体 NK-R" w:hint="eastAsia"/>
          <w:sz w:val="22"/>
        </w:rPr>
        <w:t>遺伝性腫瘍の種類によっては</w:t>
      </w:r>
      <w:r w:rsidR="00776A73" w:rsidRPr="00A366A2">
        <w:rPr>
          <w:rFonts w:ascii="UD デジタル 教科書体 NK-R" w:eastAsia="UD デジタル 教科書体 NK-R" w:hint="eastAsia"/>
          <w:sz w:val="22"/>
        </w:rPr>
        <w:t>リスク低減手術が選択肢となる場合があります。</w:t>
      </w:r>
      <w:r w:rsidR="000E641B">
        <w:rPr>
          <w:rFonts w:ascii="UD デジタル 教科書体 NK-R" w:eastAsia="UD デジタル 教科書体 NK-R" w:hint="eastAsia"/>
          <w:sz w:val="22"/>
        </w:rPr>
        <w:t>リスク低減手術とは</w:t>
      </w:r>
      <w:r w:rsidR="00D10524">
        <w:rPr>
          <w:rFonts w:ascii="UD デジタル 教科書体 NK-R" w:eastAsia="UD デジタル 教科書体 NK-R" w:hint="eastAsia"/>
          <w:sz w:val="22"/>
        </w:rPr>
        <w:t>、</w:t>
      </w:r>
      <w:r w:rsidR="00776A73" w:rsidRPr="00A366A2">
        <w:rPr>
          <w:rFonts w:ascii="UD デジタル 教科書体 NK-R" w:eastAsia="UD デジタル 教科書体 NK-R" w:hint="eastAsia"/>
          <w:sz w:val="22"/>
        </w:rPr>
        <w:t>がんに罹患しやすい部位を、手術で切除することにより、</w:t>
      </w:r>
      <w:r w:rsidR="00865DAA" w:rsidRPr="00A366A2">
        <w:rPr>
          <w:rFonts w:ascii="UD デジタル 教科書体 NK-R" w:eastAsia="UD デジタル 教科書体 NK-R" w:hint="eastAsia"/>
          <w:sz w:val="22"/>
        </w:rPr>
        <w:t>新たながんの発症</w:t>
      </w:r>
      <w:r w:rsidR="00776A73" w:rsidRPr="00A366A2">
        <w:rPr>
          <w:rFonts w:ascii="UD デジタル 教科書体 NK-R" w:eastAsia="UD デジタル 教科書体 NK-R" w:hint="eastAsia"/>
          <w:sz w:val="22"/>
        </w:rPr>
        <w:t>リスクを低減</w:t>
      </w:r>
      <w:r w:rsidR="006C54CB" w:rsidRPr="00A366A2">
        <w:rPr>
          <w:rFonts w:ascii="UD デジタル 教科書体 NK-R" w:eastAsia="UD デジタル 教科書体 NK-R" w:hint="eastAsia"/>
          <w:sz w:val="22"/>
        </w:rPr>
        <w:t>したり</w:t>
      </w:r>
      <w:r w:rsidR="00444391" w:rsidRPr="00A366A2">
        <w:rPr>
          <w:rFonts w:ascii="UD デジタル 教科書体 NK-R" w:eastAsia="UD デジタル 教科書体 NK-R" w:hint="eastAsia"/>
          <w:sz w:val="22"/>
        </w:rPr>
        <w:t>、</w:t>
      </w:r>
      <w:r w:rsidR="006C54CB" w:rsidRPr="00A366A2">
        <w:rPr>
          <w:rFonts w:ascii="UD デジタル 教科書体 NK-R" w:eastAsia="UD デジタル 教科書体 NK-R" w:hint="eastAsia"/>
          <w:sz w:val="22"/>
        </w:rPr>
        <w:t>予後を改善したり</w:t>
      </w:r>
      <w:r w:rsidR="00776A73" w:rsidRPr="00A366A2">
        <w:rPr>
          <w:rFonts w:ascii="UD デジタル 教科書体 NK-R" w:eastAsia="UD デジタル 教科書体 NK-R" w:hint="eastAsia"/>
          <w:sz w:val="22"/>
        </w:rPr>
        <w:t>するものです。</w:t>
      </w:r>
    </w:p>
    <w:p w14:paraId="6FC8E5E7" w14:textId="209CCC60" w:rsidR="002C3C6F" w:rsidRPr="00A366A2" w:rsidRDefault="002C3C6F" w:rsidP="000A1697">
      <w:pPr>
        <w:rPr>
          <w:rFonts w:ascii="UD デジタル 教科書体 NK-R" w:eastAsia="UD デジタル 教科書体 NK-R"/>
          <w:sz w:val="22"/>
        </w:rPr>
      </w:pPr>
      <w:r w:rsidRPr="00A366A2">
        <w:rPr>
          <w:rFonts w:ascii="UD デジタル 教科書体 NK-R" w:eastAsia="UD デジタル 教科書体 NK-R" w:hint="eastAsia"/>
          <w:sz w:val="22"/>
        </w:rPr>
        <w:t xml:space="preserve">　　現在、がんの治療を行っている方において、使用する薬剤の種類によっては薬剤の効果が予測可能な場合があります。</w:t>
      </w:r>
      <w:r w:rsidR="007527E7" w:rsidRPr="00A366A2">
        <w:rPr>
          <w:rFonts w:ascii="UD デジタル 教科書体 NK-R" w:eastAsia="UD デジタル 教科書体 NK-R" w:hint="eastAsia"/>
          <w:sz w:val="22"/>
        </w:rPr>
        <w:t>治療方針については、主治医とご相談ください。</w:t>
      </w:r>
    </w:p>
    <w:p w14:paraId="32C161CC" w14:textId="4BD39D1A" w:rsidR="00D419D0" w:rsidRPr="00A366A2" w:rsidRDefault="00776A73" w:rsidP="00EA2D41">
      <w:pPr>
        <w:rPr>
          <w:rFonts w:ascii="UD デジタル 教科書体 NK-R" w:eastAsia="UD デジタル 教科書体 NK-R"/>
          <w:sz w:val="22"/>
        </w:rPr>
      </w:pPr>
      <w:r w:rsidRPr="00A366A2">
        <w:rPr>
          <w:rFonts w:ascii="UD デジタル 教科書体 NK-R" w:eastAsia="UD デジタル 教科書体 NK-R" w:hint="eastAsia"/>
          <w:sz w:val="22"/>
        </w:rPr>
        <w:t>（２）血縁者の対応</w:t>
      </w:r>
    </w:p>
    <w:p w14:paraId="56C9A555" w14:textId="2BFA2026" w:rsidR="00776A73" w:rsidRPr="00444391" w:rsidRDefault="00776A73" w:rsidP="00EA2D41">
      <w:pPr>
        <w:rPr>
          <w:rFonts w:ascii="UD デジタル 教科書体 NK-R" w:eastAsia="UD デジタル 教科書体 NK-R"/>
          <w:sz w:val="22"/>
        </w:rPr>
      </w:pPr>
      <w:r w:rsidRPr="00A366A2">
        <w:rPr>
          <w:rFonts w:ascii="UD デジタル 教科書体 NK-R" w:eastAsia="UD デジタル 教科書体 NK-R" w:hint="eastAsia"/>
          <w:sz w:val="22"/>
        </w:rPr>
        <w:t xml:space="preserve">　あなたの血縁者も、同じ遺伝性腫瘍の原因となる遺伝子の</w:t>
      </w:r>
      <w:r w:rsidR="006A79FD" w:rsidRPr="00A366A2">
        <w:rPr>
          <w:rFonts w:ascii="UD デジタル 教科書体 NK-R" w:eastAsia="UD デジタル 教科書体 NK-R" w:hint="eastAsia"/>
          <w:sz w:val="22"/>
        </w:rPr>
        <w:t>特徴</w:t>
      </w:r>
      <w:r w:rsidRPr="00A366A2">
        <w:rPr>
          <w:rFonts w:ascii="UD デジタル 教科書体 NK-R" w:eastAsia="UD デジタル 教科書体 NK-R" w:hint="eastAsia"/>
          <w:sz w:val="22"/>
        </w:rPr>
        <w:t>（</w:t>
      </w:r>
      <w:r w:rsidR="00A5261C" w:rsidRPr="00444391">
        <w:rPr>
          <w:rFonts w:ascii="UD デジタル 教科書体 NK-R" w:eastAsia="UD デジタル 教科書体 NK-R" w:hint="eastAsia"/>
          <w:sz w:val="22"/>
        </w:rPr>
        <w:t>病的</w:t>
      </w:r>
      <w:r w:rsidRPr="00444391">
        <w:rPr>
          <w:rFonts w:ascii="UD デジタル 教科書体 NK-R" w:eastAsia="UD デジタル 教科書体 NK-R" w:hint="eastAsia"/>
          <w:sz w:val="22"/>
        </w:rPr>
        <w:t>バリアント）を持っている可能性があります。あなたの検査結果を血縁者の診断に活用する</w:t>
      </w:r>
      <w:r w:rsidR="006C54CB" w:rsidRPr="00444391">
        <w:rPr>
          <w:rFonts w:ascii="UD デジタル 教科書体 NK-R" w:eastAsia="UD デジタル 教科書体 NK-R" w:hint="eastAsia"/>
          <w:sz w:val="22"/>
        </w:rPr>
        <w:t>ことは</w:t>
      </w:r>
      <w:r w:rsidR="00444391">
        <w:rPr>
          <w:rFonts w:ascii="UD デジタル 教科書体 NK-R" w:eastAsia="UD デジタル 教科書体 NK-R" w:hint="eastAsia"/>
          <w:sz w:val="22"/>
        </w:rPr>
        <w:t>、</w:t>
      </w:r>
      <w:r w:rsidR="006C54CB" w:rsidRPr="00444391">
        <w:rPr>
          <w:rFonts w:ascii="UD デジタル 教科書体 NK-R" w:eastAsia="UD デジタル 教科書体 NK-R" w:hint="eastAsia"/>
          <w:sz w:val="22"/>
        </w:rPr>
        <w:t>血縁者にとっても</w:t>
      </w:r>
      <w:r w:rsidR="00CF0690" w:rsidRPr="00444391">
        <w:rPr>
          <w:rFonts w:ascii="UD デジタル 教科書体 NK-R" w:eastAsia="UD デジタル 教科書体 NK-R" w:hint="eastAsia"/>
          <w:sz w:val="22"/>
        </w:rPr>
        <w:t>非常に</w:t>
      </w:r>
      <w:r w:rsidR="006C54CB" w:rsidRPr="00444391">
        <w:rPr>
          <w:rFonts w:ascii="UD デジタル 教科書体 NK-R" w:eastAsia="UD デジタル 教科書体 NK-R" w:hint="eastAsia"/>
          <w:sz w:val="22"/>
        </w:rPr>
        <w:t>大切なことです。</w:t>
      </w:r>
    </w:p>
    <w:p w14:paraId="61106EE9" w14:textId="1929D68F" w:rsidR="00776A73" w:rsidRPr="00444391" w:rsidRDefault="00776A73" w:rsidP="00EA2D41">
      <w:pPr>
        <w:rPr>
          <w:rFonts w:ascii="UD デジタル 教科書体 NK-R" w:eastAsia="UD デジタル 教科書体 NK-R"/>
          <w:sz w:val="22"/>
        </w:rPr>
      </w:pPr>
      <w:r w:rsidRPr="00444391">
        <w:rPr>
          <w:rFonts w:ascii="UD デジタル 教科書体 NK-R" w:eastAsia="UD デジタル 教科書体 NK-R" w:hint="eastAsia"/>
          <w:sz w:val="22"/>
        </w:rPr>
        <w:t xml:space="preserve">　血縁者の対応について</w:t>
      </w:r>
      <w:r w:rsidR="005E4AFB" w:rsidRPr="00444391">
        <w:rPr>
          <w:rFonts w:ascii="UD デジタル 教科書体 NK-R" w:eastAsia="UD デジタル 教科書体 NK-R" w:hint="eastAsia"/>
          <w:sz w:val="22"/>
        </w:rPr>
        <w:t>、</w:t>
      </w:r>
      <w:r w:rsidRPr="00444391">
        <w:rPr>
          <w:rFonts w:ascii="UD デジタル 教科書体 NK-R" w:eastAsia="UD デジタル 教科書体 NK-R" w:hint="eastAsia"/>
          <w:sz w:val="22"/>
        </w:rPr>
        <w:t>それぞれのご家族の状況に応じて考えてい</w:t>
      </w:r>
      <w:r w:rsidR="006C54CB" w:rsidRPr="00444391">
        <w:rPr>
          <w:rFonts w:ascii="UD デジタル 教科書体 NK-R" w:eastAsia="UD デジタル 教科書体 NK-R" w:hint="eastAsia"/>
          <w:sz w:val="22"/>
        </w:rPr>
        <w:t>くために</w:t>
      </w:r>
      <w:r w:rsidR="005E4AFB" w:rsidRPr="006E32AD">
        <w:rPr>
          <w:rFonts w:ascii="UD デジタル 教科書体 NK-R" w:eastAsia="UD デジタル 教科書体 NK-R" w:hint="eastAsia"/>
          <w:sz w:val="22"/>
        </w:rPr>
        <w:t>、</w:t>
      </w:r>
      <w:r w:rsidR="006C54CB" w:rsidRPr="006E32AD">
        <w:rPr>
          <w:rFonts w:ascii="UD デジタル 教科書体 NK-R" w:eastAsia="UD デジタル 教科書体 NK-R" w:hint="eastAsia"/>
          <w:sz w:val="22"/>
        </w:rPr>
        <w:t>遺伝カウセリングを活用してください。</w:t>
      </w:r>
      <w:r w:rsidRPr="006E32AD">
        <w:rPr>
          <w:rFonts w:ascii="UD デジタル 教科書体 NK-R" w:eastAsia="UD デジタル 教科書体 NK-R" w:hint="eastAsia"/>
          <w:sz w:val="22"/>
        </w:rPr>
        <w:t>血縁者が遠方に住まれている場合は、居住地近く</w:t>
      </w:r>
      <w:r w:rsidR="00D64A2C" w:rsidRPr="006E32AD">
        <w:rPr>
          <w:rFonts w:ascii="UD デジタル 教科書体 NK-R" w:eastAsia="UD デジタル 教科書体 NK-R" w:hint="eastAsia"/>
          <w:sz w:val="22"/>
        </w:rPr>
        <w:t>で</w:t>
      </w:r>
      <w:r w:rsidR="00865DAA" w:rsidRPr="006E32AD">
        <w:rPr>
          <w:rFonts w:ascii="UD デジタル 教科書体 NK-R" w:eastAsia="UD デジタル 教科書体 NK-R" w:hint="eastAsia"/>
          <w:sz w:val="22"/>
        </w:rPr>
        <w:t>、</w:t>
      </w:r>
      <w:r w:rsidRPr="006E32AD">
        <w:rPr>
          <w:rFonts w:ascii="UD デジタル 教科書体 NK-R" w:eastAsia="UD デジタル 教科書体 NK-R" w:hint="eastAsia"/>
          <w:sz w:val="22"/>
        </w:rPr>
        <w:t>遺伝カウンセリング</w:t>
      </w:r>
      <w:r w:rsidR="006A79CF" w:rsidRPr="006E32AD">
        <w:rPr>
          <w:rFonts w:ascii="UD デジタル 教科書体 NK-R" w:eastAsia="UD デジタル 教科書体 NK-R" w:hint="eastAsia"/>
          <w:sz w:val="22"/>
        </w:rPr>
        <w:t>が可能な</w:t>
      </w:r>
      <w:r w:rsidRPr="006E32AD">
        <w:rPr>
          <w:rFonts w:ascii="UD デジタル 教科書体 NK-R" w:eastAsia="UD デジタル 教科書体 NK-R" w:hint="eastAsia"/>
          <w:sz w:val="22"/>
        </w:rPr>
        <w:t>施</w:t>
      </w:r>
      <w:r w:rsidRPr="00444391">
        <w:rPr>
          <w:rFonts w:ascii="UD デジタル 教科書体 NK-R" w:eastAsia="UD デジタル 教科書体 NK-R" w:hint="eastAsia"/>
          <w:sz w:val="22"/>
        </w:rPr>
        <w:t>設をご紹介すること</w:t>
      </w:r>
      <w:r w:rsidR="00D64A2C" w:rsidRPr="00444391">
        <w:rPr>
          <w:rFonts w:ascii="UD デジタル 教科書体 NK-R" w:eastAsia="UD デジタル 教科書体 NK-R" w:hint="eastAsia"/>
          <w:sz w:val="22"/>
        </w:rPr>
        <w:t>も</w:t>
      </w:r>
      <w:r w:rsidRPr="00444391">
        <w:rPr>
          <w:rFonts w:ascii="UD デジタル 教科書体 NK-R" w:eastAsia="UD デジタル 教科書体 NK-R" w:hint="eastAsia"/>
          <w:sz w:val="22"/>
        </w:rPr>
        <w:t>できます。</w:t>
      </w:r>
      <w:r w:rsidR="00865DAA" w:rsidRPr="00444391">
        <w:rPr>
          <w:rFonts w:ascii="UD デジタル 教科書体 NK-R" w:eastAsia="UD デジタル 教科書体 NK-R" w:hint="eastAsia"/>
          <w:sz w:val="22"/>
        </w:rPr>
        <w:t>近年</w:t>
      </w:r>
      <w:r w:rsidRPr="00444391">
        <w:rPr>
          <w:rFonts w:ascii="UD デジタル 教科書体 NK-R" w:eastAsia="UD デジタル 教科書体 NK-R" w:hint="eastAsia"/>
          <w:sz w:val="22"/>
        </w:rPr>
        <w:t>は、オンライン診療に対応している施設もあります。</w:t>
      </w:r>
    </w:p>
    <w:p w14:paraId="13992CB5" w14:textId="0143E21D" w:rsidR="00776A73" w:rsidRPr="00444391" w:rsidRDefault="00776A73" w:rsidP="00EA2D41">
      <w:pPr>
        <w:rPr>
          <w:rFonts w:ascii="UD デジタル 教科書体 NK-R" w:eastAsia="UD デジタル 教科書体 NK-R"/>
          <w:sz w:val="22"/>
        </w:rPr>
      </w:pPr>
    </w:p>
    <w:p w14:paraId="333F69B7" w14:textId="6F851940" w:rsidR="00731976" w:rsidRPr="00444391" w:rsidRDefault="00731976" w:rsidP="00A5286C">
      <w:pPr>
        <w:rPr>
          <w:rFonts w:ascii="UD デジタル 教科書体 NK-R" w:eastAsia="UD デジタル 教科書体 NK-R"/>
          <w:b/>
          <w:bCs/>
          <w:sz w:val="24"/>
        </w:rPr>
      </w:pPr>
      <w:r w:rsidRPr="00444391">
        <w:rPr>
          <w:rFonts w:ascii="UD デジタル 教科書体 NK-R" w:eastAsia="UD デジタル 教科書体 NK-R" w:hint="eastAsia"/>
          <w:b/>
          <w:bCs/>
          <w:sz w:val="24"/>
        </w:rPr>
        <w:t>８．</w:t>
      </w:r>
      <w:r w:rsidR="00A5286C">
        <w:rPr>
          <w:rFonts w:ascii="UD デジタル 教科書体 NK-R" w:eastAsia="UD デジタル 教科書体 NK-R" w:hint="eastAsia"/>
          <w:b/>
          <w:bCs/>
          <w:sz w:val="24"/>
        </w:rPr>
        <w:t>現時点で</w:t>
      </w:r>
      <w:r w:rsidR="00521B37">
        <w:rPr>
          <w:rFonts w:ascii="UD デジタル 教科書体 NK-R" w:eastAsia="UD デジタル 教科書体 NK-R" w:hint="eastAsia"/>
          <w:b/>
          <w:bCs/>
          <w:sz w:val="24"/>
        </w:rPr>
        <w:t>遺伝子の検査を受けない</w:t>
      </w:r>
      <w:r w:rsidR="00A5286C">
        <w:rPr>
          <w:rFonts w:ascii="UD デジタル 教科書体 NK-R" w:eastAsia="UD デジタル 教科書体 NK-R" w:hint="eastAsia"/>
          <w:b/>
          <w:bCs/>
          <w:sz w:val="24"/>
        </w:rPr>
        <w:t>という選択をした</w:t>
      </w:r>
      <w:r w:rsidRPr="00444391">
        <w:rPr>
          <w:rFonts w:ascii="UD デジタル 教科書体 NK-R" w:eastAsia="UD デジタル 教科書体 NK-R" w:hint="eastAsia"/>
          <w:b/>
          <w:bCs/>
          <w:sz w:val="24"/>
        </w:rPr>
        <w:t>場合</w:t>
      </w:r>
    </w:p>
    <w:p w14:paraId="22C75B70" w14:textId="51BC835A" w:rsidR="00731976" w:rsidRPr="00444391" w:rsidRDefault="00A5286C" w:rsidP="000A1697">
      <w:pPr>
        <w:ind w:firstLineChars="50" w:firstLine="110"/>
        <w:rPr>
          <w:rFonts w:ascii="UD デジタル 教科書体 NK-R" w:eastAsia="UD デジタル 教科書体 NK-R"/>
          <w:sz w:val="22"/>
        </w:rPr>
      </w:pPr>
      <w:r w:rsidRPr="00444391">
        <w:rPr>
          <w:rFonts w:ascii="UD デジタル 教科書体 NK-R" w:eastAsia="UD デジタル 教科書体 NK-R" w:hint="eastAsia"/>
          <w:sz w:val="22"/>
        </w:rPr>
        <w:t>遺伝子の検査を受けない場合は、</w:t>
      </w:r>
      <w:r w:rsidR="00731976" w:rsidRPr="00444391">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遺伝性腫瘍</w:t>
      </w:r>
      <w:r w:rsidR="004D77F8">
        <w:rPr>
          <w:rFonts w:ascii="UD デジタル 教科書体 NK-R" w:eastAsia="UD デジタル 教科書体 NK-R" w:hint="eastAsia"/>
          <w:sz w:val="22"/>
        </w:rPr>
        <w:t>の診断に向けて、遺伝的な情報はえられません</w:t>
      </w:r>
      <w:r w:rsidR="005F520F">
        <w:rPr>
          <w:rFonts w:ascii="UD デジタル 教科書体 NK-R" w:eastAsia="UD デジタル 教科書体 NK-R" w:hint="eastAsia"/>
          <w:sz w:val="22"/>
        </w:rPr>
        <w:t>。</w:t>
      </w:r>
      <w:r w:rsidR="00731976" w:rsidRPr="00444391">
        <w:rPr>
          <w:rFonts w:ascii="UD デジタル 教科書体 NK-R" w:eastAsia="UD デジタル 教科書体 NK-R" w:hint="eastAsia"/>
          <w:sz w:val="22"/>
        </w:rPr>
        <w:t>既往歴や家族歴などから、今後の健康</w:t>
      </w:r>
      <w:r w:rsidR="00F014FB">
        <w:rPr>
          <w:rFonts w:ascii="UD デジタル 教科書体 NK-R" w:eastAsia="UD デジタル 教科書体 NK-R" w:hint="eastAsia"/>
          <w:sz w:val="22"/>
        </w:rPr>
        <w:t>の</w:t>
      </w:r>
      <w:r w:rsidR="00731976" w:rsidRPr="00444391">
        <w:rPr>
          <w:rFonts w:ascii="UD デジタル 教科書体 NK-R" w:eastAsia="UD デジタル 教科書体 NK-R" w:hint="eastAsia"/>
          <w:sz w:val="22"/>
        </w:rPr>
        <w:t>管理</w:t>
      </w:r>
      <w:r w:rsidR="00F014FB">
        <w:rPr>
          <w:rFonts w:ascii="UD デジタル 教科書体 NK-R" w:eastAsia="UD デジタル 教科書体 NK-R" w:hint="eastAsia"/>
          <w:sz w:val="22"/>
        </w:rPr>
        <w:t>方法</w:t>
      </w:r>
      <w:r w:rsidR="00731976" w:rsidRPr="00444391">
        <w:rPr>
          <w:rFonts w:ascii="UD デジタル 教科書体 NK-R" w:eastAsia="UD デジタル 教科書体 NK-R" w:hint="eastAsia"/>
          <w:sz w:val="22"/>
        </w:rPr>
        <w:t>を考えていくこと</w:t>
      </w:r>
      <w:r>
        <w:rPr>
          <w:rFonts w:ascii="UD デジタル 教科書体 NK-R" w:eastAsia="UD デジタル 教科書体 NK-R" w:hint="eastAsia"/>
          <w:sz w:val="22"/>
        </w:rPr>
        <w:t>が可能な場合もありますので、個別に</w:t>
      </w:r>
      <w:r w:rsidR="00731976" w:rsidRPr="00444391">
        <w:rPr>
          <w:rFonts w:ascii="UD デジタル 教科書体 NK-R" w:eastAsia="UD デジタル 教科書体 NK-R" w:hint="eastAsia"/>
          <w:sz w:val="22"/>
        </w:rPr>
        <w:t>担当医と相談</w:t>
      </w:r>
      <w:r>
        <w:rPr>
          <w:rFonts w:ascii="UD デジタル 教科書体 NK-R" w:eastAsia="UD デジタル 教科書体 NK-R" w:hint="eastAsia"/>
          <w:sz w:val="22"/>
        </w:rPr>
        <w:t>ください</w:t>
      </w:r>
      <w:r w:rsidR="00731976" w:rsidRPr="00444391">
        <w:rPr>
          <w:rFonts w:ascii="UD デジタル 教科書体 NK-R" w:eastAsia="UD デジタル 教科書体 NK-R" w:hint="eastAsia"/>
          <w:sz w:val="22"/>
        </w:rPr>
        <w:t>。</w:t>
      </w:r>
    </w:p>
    <w:p w14:paraId="5A470964" w14:textId="7B1C36E0" w:rsidR="00D22EC4" w:rsidRPr="00CB54AB" w:rsidRDefault="00731976" w:rsidP="00731976">
      <w:pPr>
        <w:rPr>
          <w:rFonts w:ascii="UD デジタル 教科書体 NK-R" w:eastAsia="UD デジタル 教科書体 NK-R"/>
          <w:sz w:val="22"/>
        </w:rPr>
      </w:pPr>
      <w:r w:rsidRPr="00444391">
        <w:rPr>
          <w:rFonts w:ascii="UD デジタル 教科書体 NK-R" w:eastAsia="UD デジタル 教科書体 NK-R" w:hint="eastAsia"/>
          <w:sz w:val="22"/>
        </w:rPr>
        <w:t xml:space="preserve">　また将来、遺伝子の検査を受けようと思われた場合</w:t>
      </w:r>
      <w:r w:rsidR="00D64A2C" w:rsidRPr="00444391">
        <w:rPr>
          <w:rFonts w:ascii="UD デジタル 教科書体 NK-R" w:eastAsia="UD デジタル 教科書体 NK-R" w:hint="eastAsia"/>
          <w:sz w:val="22"/>
        </w:rPr>
        <w:t>や迷われた場合</w:t>
      </w:r>
      <w:r w:rsidRPr="00444391">
        <w:rPr>
          <w:rFonts w:ascii="UD デジタル 教科書体 NK-R" w:eastAsia="UD デジタル 教科書体 NK-R" w:hint="eastAsia"/>
          <w:sz w:val="22"/>
        </w:rPr>
        <w:t>は</w:t>
      </w:r>
      <w:r w:rsidRPr="00CB54AB">
        <w:rPr>
          <w:rFonts w:ascii="UD デジタル 教科書体 NK-R" w:eastAsia="UD デジタル 教科書体 NK-R" w:hint="eastAsia"/>
          <w:sz w:val="22"/>
        </w:rPr>
        <w:t>、遺伝</w:t>
      </w:r>
      <w:r w:rsidR="00A5286C">
        <w:rPr>
          <w:rFonts w:ascii="UD デジタル 教科書体 NK-R" w:eastAsia="UD デジタル 教科書体 NK-R" w:hint="eastAsia"/>
          <w:sz w:val="22"/>
        </w:rPr>
        <w:t>診療</w:t>
      </w:r>
      <w:r w:rsidR="006A79CF" w:rsidRPr="00CB54AB">
        <w:rPr>
          <w:rFonts w:ascii="UD デジタル 教科書体 NK-R" w:eastAsia="UD デジタル 教科書体 NK-R" w:hint="eastAsia"/>
          <w:sz w:val="22"/>
        </w:rPr>
        <w:t>を行っている施設や担当の医師に</w:t>
      </w:r>
      <w:r w:rsidR="00797C51">
        <w:rPr>
          <w:rFonts w:ascii="UD デジタル 教科書体 NK-R" w:eastAsia="UD デジタル 教科書体 NK-R" w:hint="eastAsia"/>
          <w:sz w:val="22"/>
        </w:rPr>
        <w:t>ご</w:t>
      </w:r>
      <w:r w:rsidR="006A79CF" w:rsidRPr="00CB54AB">
        <w:rPr>
          <w:rFonts w:ascii="UD デジタル 教科書体 NK-R" w:eastAsia="UD デジタル 教科書体 NK-R" w:hint="eastAsia"/>
          <w:sz w:val="22"/>
        </w:rPr>
        <w:t>相談</w:t>
      </w:r>
      <w:r w:rsidRPr="00CB54AB">
        <w:rPr>
          <w:rFonts w:ascii="UD デジタル 教科書体 NK-R" w:eastAsia="UD デジタル 教科書体 NK-R" w:hint="eastAsia"/>
          <w:sz w:val="22"/>
        </w:rPr>
        <w:t>ください。</w:t>
      </w:r>
    </w:p>
    <w:p w14:paraId="52D25E1A" w14:textId="5788CC15" w:rsidR="00D22EC4" w:rsidRPr="00444391" w:rsidRDefault="00D22EC4" w:rsidP="00444391">
      <w:pPr>
        <w:jc w:val="center"/>
        <w:rPr>
          <w:rFonts w:ascii="UD デジタル 教科書体 NK-R" w:eastAsia="UD デジタル 教科書体 NK-R"/>
          <w:sz w:val="22"/>
        </w:rPr>
      </w:pPr>
      <w:r w:rsidRPr="00444391">
        <w:rPr>
          <w:rFonts w:ascii="UD デジタル 教科書体 NK-R" w:eastAsia="UD デジタル 教科書体 NK-R"/>
          <w:noProof/>
          <w:sz w:val="22"/>
        </w:rPr>
        <w:drawing>
          <wp:inline distT="0" distB="0" distL="0" distR="0" wp14:anchorId="038F2B15" wp14:editId="2E4D653F">
            <wp:extent cx="3606551" cy="2705100"/>
            <wp:effectExtent l="19050" t="19050" r="13335" b="19050"/>
            <wp:docPr id="1406924499" name="図 4"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924499" name="図 4" descr="ダイアグラム&#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3663831" cy="2748063"/>
                    </a:xfrm>
                    <a:prstGeom prst="rect">
                      <a:avLst/>
                    </a:prstGeom>
                    <a:ln>
                      <a:solidFill>
                        <a:schemeClr val="tx1"/>
                      </a:solidFill>
                    </a:ln>
                  </pic:spPr>
                </pic:pic>
              </a:graphicData>
            </a:graphic>
          </wp:inline>
        </w:drawing>
      </w:r>
    </w:p>
    <w:p w14:paraId="1BDA6D51" w14:textId="4AAF3EBC" w:rsidR="00731976" w:rsidRPr="00444391" w:rsidRDefault="00D21A29" w:rsidP="00EA2D41">
      <w:pPr>
        <w:rPr>
          <w:rFonts w:ascii="UD デジタル 教科書体 NK-R" w:eastAsia="UD デジタル 教科書体 NK-R"/>
          <w:sz w:val="22"/>
        </w:rPr>
      </w:pPr>
      <w:r w:rsidRPr="00444391">
        <w:rPr>
          <w:rFonts w:ascii="UD デジタル 教科書体 NK-R" w:eastAsia="UD デジタル 教科書体 NK-R"/>
          <w:noProof/>
          <w:sz w:val="22"/>
        </w:rPr>
        <mc:AlternateContent>
          <mc:Choice Requires="wps">
            <w:drawing>
              <wp:anchor distT="0" distB="0" distL="114300" distR="114300" simplePos="0" relativeHeight="251663360" behindDoc="0" locked="0" layoutInCell="1" allowOverlap="1" wp14:anchorId="11DCC457" wp14:editId="08A91464">
                <wp:simplePos x="0" y="0"/>
                <wp:positionH relativeFrom="column">
                  <wp:posOffset>2063750</wp:posOffset>
                </wp:positionH>
                <wp:positionV relativeFrom="paragraph">
                  <wp:posOffset>19050</wp:posOffset>
                </wp:positionV>
                <wp:extent cx="2286000" cy="342900"/>
                <wp:effectExtent l="0" t="0" r="0" b="0"/>
                <wp:wrapNone/>
                <wp:docPr id="517467956" name="テキスト ボックス 3"/>
                <wp:cNvGraphicFramePr/>
                <a:graphic xmlns:a="http://schemas.openxmlformats.org/drawingml/2006/main">
                  <a:graphicData uri="http://schemas.microsoft.com/office/word/2010/wordprocessingShape">
                    <wps:wsp>
                      <wps:cNvSpPr txBox="1"/>
                      <wps:spPr>
                        <a:xfrm>
                          <a:off x="0" y="0"/>
                          <a:ext cx="2286000" cy="342900"/>
                        </a:xfrm>
                        <a:prstGeom prst="rect">
                          <a:avLst/>
                        </a:prstGeom>
                        <a:noFill/>
                        <a:ln w="6350">
                          <a:noFill/>
                        </a:ln>
                      </wps:spPr>
                      <wps:txbx>
                        <w:txbxContent>
                          <w:p w14:paraId="3955DED8" w14:textId="3E682618" w:rsidR="00D22EC4" w:rsidRPr="00444391" w:rsidRDefault="00D22EC4" w:rsidP="00D22EC4">
                            <w:pPr>
                              <w:rPr>
                                <w:rFonts w:ascii="UD デジタル 教科書体 NK-R" w:eastAsia="UD デジタル 教科書体 NK-R"/>
                              </w:rPr>
                            </w:pPr>
                            <w:r>
                              <w:rPr>
                                <w:rFonts w:ascii="UD デジタル 教科書体 NK-R" w:eastAsia="UD デジタル 教科書体 NK-R" w:hint="eastAsia"/>
                              </w:rPr>
                              <w:t>図２：MGPT</w:t>
                            </w:r>
                            <w:r w:rsidR="005B535E">
                              <w:rPr>
                                <w:rFonts w:ascii="UD デジタル 教科書体 NK-R" w:eastAsia="UD デジタル 教科書体 NK-R" w:hint="eastAsia"/>
                              </w:rPr>
                              <w:t>受検のフロー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CC457" id="_x0000_s1027" type="#_x0000_t202" style="position:absolute;left:0;text-align:left;margin-left:162.5pt;margin-top:1.5pt;width:18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m8JGAIAADMEAAAOAAAAZHJzL2Uyb0RvYy54bWysU8tu2zAQvBfoPxC815IVx00Ey4GbwEWB&#10;IAngBDnTFGkRoLgsSVtyv75Lyi+kPRW9ULvc1T5mhrO7vtVkJ5xXYCo6HuWUCMOhVmZT0bfX5Zcb&#10;SnxgpmYajKjoXnh6N//8adbZUhTQgK6FI1jE+LKzFW1CsGWWed6IlvkRWGEwKMG1LKDrNlntWIfV&#10;W50VeT7NOnC1dcCF93j7MATpPNWXUvDwLKUXgeiK4mwhnS6d63hm8xkrN47ZRvHDGOwfpmiZMtj0&#10;VOqBBUa2Tv1RqlXcgQcZRhzaDKRUXKQdcJtx/mGbVcOsSLsgON6eYPL/ryx/2q3siyOh/wY9EhgB&#10;6awvPV7GfXrp2vjFSQnGEcL9CTbRB8LxsihupnmOIY6xq0lxizaWyc5/W+fDdwEtiUZFHdKS0GK7&#10;Rx+G1GNKbGZgqbRO1GhDuopOr67z9MMpgsW1wR7nWaMV+nVPVH2xxxrqPa7nYGDeW75UOMMj8+GF&#10;OaQax0b5hmc8pAbsBQeLkgbcr7/dx3xkAKOUdCidivqfW+YEJfqHQW5ux5NJ1FpyJtdfC3TcZWR9&#10;GTHb9h5QnWN8KJYnM+YHfTSlg/YdVb6IXTHEDMfeFQ1H8z4MgsZXwsVikZJQXZaFR7OyPJaOqEaE&#10;X/t35uyBhoAEPsFRZKz8wMaQO/Cx2AaQKlEVcR5QPcCPykxkH15RlP6ln7LOb33+GwAA//8DAFBL&#10;AwQUAAYACAAAACEA1wgw194AAAAIAQAADwAAAGRycy9kb3ducmV2LnhtbEyPQU/DMAyF70j8h8hI&#10;3FhKUUdVmk5TpQkJwWFjF25uk7UViVOabCv8erwTnOynZz1/r1zNzoqTmcLgScH9IgFhqPV6oE7B&#10;/n1zl4MIEUmj9WQUfJsAq+r6qsRC+zNtzWkXO8EhFApU0Mc4FlKGtjcOw8KPhtg7+MlhZDl1Uk94&#10;5nBnZZokS+lwIP7Q42jq3rSfu6NT8FJv3nDbpC7/sfXz62E9fu0/MqVub+b1E4ho5vh3DBd8RoeK&#10;mRp/JB2EVfCQZtwl8sKD/WV+0Y2C7DEBWZXyf4HqFwAA//8DAFBLAQItABQABgAIAAAAIQC2gziS&#10;/gAAAOEBAAATAAAAAAAAAAAAAAAAAAAAAABbQ29udGVudF9UeXBlc10ueG1sUEsBAi0AFAAGAAgA&#10;AAAhADj9If/WAAAAlAEAAAsAAAAAAAAAAAAAAAAALwEAAF9yZWxzLy5yZWxzUEsBAi0AFAAGAAgA&#10;AAAhAINybwkYAgAAMwQAAA4AAAAAAAAAAAAAAAAALgIAAGRycy9lMm9Eb2MueG1sUEsBAi0AFAAG&#10;AAgAAAAhANcIMNfeAAAACAEAAA8AAAAAAAAAAAAAAAAAcgQAAGRycy9kb3ducmV2LnhtbFBLBQYA&#10;AAAABAAEAPMAAAB9BQAAAAA=&#10;" filled="f" stroked="f" strokeweight=".5pt">
                <v:textbox>
                  <w:txbxContent>
                    <w:p w14:paraId="3955DED8" w14:textId="3E682618" w:rsidR="00D22EC4" w:rsidRPr="00444391" w:rsidRDefault="00D22EC4" w:rsidP="00D22EC4">
                      <w:pPr>
                        <w:rPr>
                          <w:rFonts w:ascii="UD デジタル 教科書体 NK-R" w:eastAsia="UD デジタル 教科書体 NK-R"/>
                        </w:rPr>
                      </w:pPr>
                      <w:r>
                        <w:rPr>
                          <w:rFonts w:ascii="UD デジタル 教科書体 NK-R" w:eastAsia="UD デジタル 教科書体 NK-R" w:hint="eastAsia"/>
                        </w:rPr>
                        <w:t>図２：MGPT</w:t>
                      </w:r>
                      <w:r w:rsidR="005B535E">
                        <w:rPr>
                          <w:rFonts w:ascii="UD デジタル 教科書体 NK-R" w:eastAsia="UD デジタル 教科書体 NK-R" w:hint="eastAsia"/>
                        </w:rPr>
                        <w:t>受検のフロー</w:t>
                      </w:r>
                    </w:p>
                  </w:txbxContent>
                </v:textbox>
              </v:shape>
            </w:pict>
          </mc:Fallback>
        </mc:AlternateContent>
      </w:r>
    </w:p>
    <w:p w14:paraId="33117409" w14:textId="5F601660" w:rsidR="00776A73" w:rsidRPr="00444391" w:rsidRDefault="00731976" w:rsidP="00EA2D41">
      <w:pPr>
        <w:rPr>
          <w:rFonts w:ascii="UD デジタル 教科書体 NK-R" w:eastAsia="UD デジタル 教科書体 NK-R"/>
          <w:b/>
          <w:bCs/>
          <w:sz w:val="24"/>
        </w:rPr>
      </w:pPr>
      <w:r w:rsidRPr="00444391">
        <w:rPr>
          <w:rFonts w:ascii="UD デジタル 教科書体 NK-R" w:eastAsia="UD デジタル 教科書体 NK-R" w:hint="eastAsia"/>
          <w:b/>
          <w:bCs/>
          <w:sz w:val="24"/>
        </w:rPr>
        <w:lastRenderedPageBreak/>
        <w:t>９．診療録（電子カルテを含む）への</w:t>
      </w:r>
      <w:r w:rsidR="008D69F5" w:rsidRPr="00444391">
        <w:rPr>
          <w:rFonts w:ascii="UD デジタル 教科書体 NK-R" w:eastAsia="UD デジタル 教科書体 NK-R" w:hint="eastAsia"/>
          <w:b/>
          <w:bCs/>
          <w:sz w:val="24"/>
        </w:rPr>
        <w:t>記載</w:t>
      </w:r>
      <w:r w:rsidRPr="00444391">
        <w:rPr>
          <w:rFonts w:ascii="UD デジタル 教科書体 NK-R" w:eastAsia="UD デジタル 教科書体 NK-R" w:hint="eastAsia"/>
          <w:b/>
          <w:bCs/>
          <w:sz w:val="24"/>
        </w:rPr>
        <w:t>について</w:t>
      </w:r>
    </w:p>
    <w:p w14:paraId="41E20344" w14:textId="725C13AC" w:rsidR="00731976" w:rsidRPr="00444391" w:rsidRDefault="00731976" w:rsidP="00EA2D41">
      <w:pPr>
        <w:rPr>
          <w:rFonts w:ascii="UD デジタル 教科書体 NK-R" w:eastAsia="UD デジタル 教科書体 NK-R"/>
          <w:sz w:val="22"/>
        </w:rPr>
      </w:pPr>
      <w:r w:rsidRPr="00444391">
        <w:rPr>
          <w:rFonts w:ascii="UD デジタル 教科書体 NK-R" w:eastAsia="UD デジタル 教科書体 NK-R" w:hint="eastAsia"/>
          <w:sz w:val="22"/>
        </w:rPr>
        <w:t xml:space="preserve">　あなたの今後の治療や健康</w:t>
      </w:r>
      <w:r w:rsidR="00F014FB">
        <w:rPr>
          <w:rFonts w:ascii="UD デジタル 教科書体 NK-R" w:eastAsia="UD デジタル 教科書体 NK-R" w:hint="eastAsia"/>
          <w:sz w:val="22"/>
        </w:rPr>
        <w:t>の</w:t>
      </w:r>
      <w:r w:rsidRPr="00444391">
        <w:rPr>
          <w:rFonts w:ascii="UD デジタル 教科書体 NK-R" w:eastAsia="UD デジタル 教科書体 NK-R" w:hint="eastAsia"/>
          <w:sz w:val="22"/>
        </w:rPr>
        <w:t>管理</w:t>
      </w:r>
      <w:r w:rsidR="00F014FB">
        <w:rPr>
          <w:rFonts w:ascii="UD デジタル 教科書体 NK-R" w:eastAsia="UD デジタル 教科書体 NK-R" w:hint="eastAsia"/>
          <w:sz w:val="22"/>
        </w:rPr>
        <w:t>方法を考える</w:t>
      </w:r>
      <w:r w:rsidRPr="00444391">
        <w:rPr>
          <w:rFonts w:ascii="UD デジタル 教科書体 NK-R" w:eastAsia="UD デジタル 教科書体 NK-R" w:hint="eastAsia"/>
          <w:sz w:val="22"/>
        </w:rPr>
        <w:t>にあたり、本検査の結果</w:t>
      </w:r>
      <w:r w:rsidR="008D69F5" w:rsidRPr="00444391">
        <w:rPr>
          <w:rFonts w:ascii="UD デジタル 教科書体 NK-R" w:eastAsia="UD デジタル 教科書体 NK-R" w:hint="eastAsia"/>
          <w:sz w:val="22"/>
        </w:rPr>
        <w:t>および受診時の診療内容</w:t>
      </w:r>
      <w:r w:rsidRPr="00444391">
        <w:rPr>
          <w:rFonts w:ascii="UD デジタル 教科書体 NK-R" w:eastAsia="UD デジタル 教科書体 NK-R" w:hint="eastAsia"/>
          <w:sz w:val="22"/>
        </w:rPr>
        <w:t>は、複数の診療科にわたって重要な情報</w:t>
      </w:r>
      <w:r w:rsidR="00F03A92" w:rsidRPr="00444391">
        <w:rPr>
          <w:rFonts w:ascii="UD デジタル 教科書体 NK-R" w:eastAsia="UD デジタル 教科書体 NK-R" w:hint="eastAsia"/>
          <w:sz w:val="22"/>
        </w:rPr>
        <w:t>と</w:t>
      </w:r>
      <w:r w:rsidRPr="00444391">
        <w:rPr>
          <w:rFonts w:ascii="UD デジタル 教科書体 NK-R" w:eastAsia="UD デジタル 教科書体 NK-R" w:hint="eastAsia"/>
          <w:sz w:val="22"/>
        </w:rPr>
        <w:t>なります。</w:t>
      </w:r>
      <w:r w:rsidR="00F03A92" w:rsidRPr="00444391">
        <w:rPr>
          <w:rFonts w:ascii="UD デジタル 教科書体 NK-R" w:eastAsia="UD デジタル 教科書体 NK-R" w:hint="eastAsia"/>
          <w:sz w:val="22"/>
        </w:rPr>
        <w:t>そのため</w:t>
      </w:r>
      <w:r w:rsidRPr="00444391">
        <w:rPr>
          <w:rFonts w:ascii="UD デジタル 教科書体 NK-R" w:eastAsia="UD デジタル 教科書体 NK-R" w:hint="eastAsia"/>
          <w:sz w:val="22"/>
        </w:rPr>
        <w:t>、</w:t>
      </w:r>
      <w:r w:rsidR="003C3A22" w:rsidRPr="00444391">
        <w:rPr>
          <w:rFonts w:ascii="UD デジタル 教科書体 NK-R" w:eastAsia="UD デジタル 教科書体 NK-R" w:hint="eastAsia"/>
          <w:sz w:val="22"/>
        </w:rPr>
        <w:t>本</w:t>
      </w:r>
      <w:r w:rsidRPr="00444391">
        <w:rPr>
          <w:rFonts w:ascii="UD デジタル 教科書体 NK-R" w:eastAsia="UD デジタル 教科書体 NK-R" w:hint="eastAsia"/>
          <w:sz w:val="22"/>
        </w:rPr>
        <w:t>検査結果</w:t>
      </w:r>
      <w:r w:rsidR="004C3F1B" w:rsidRPr="00444391">
        <w:rPr>
          <w:rFonts w:ascii="UD デジタル 教科書体 NK-R" w:eastAsia="UD デジタル 教科書体 NK-R" w:hint="eastAsia"/>
          <w:sz w:val="22"/>
        </w:rPr>
        <w:t>や</w:t>
      </w:r>
      <w:r w:rsidR="0054198F" w:rsidRPr="00444391">
        <w:rPr>
          <w:rFonts w:ascii="UD デジタル 教科書体 NK-R" w:eastAsia="UD デジタル 教科書体 NK-R" w:hint="eastAsia"/>
          <w:sz w:val="22"/>
        </w:rPr>
        <w:t>遺伝に関する情報</w:t>
      </w:r>
      <w:r w:rsidRPr="00444391">
        <w:rPr>
          <w:rFonts w:ascii="UD デジタル 教科書体 NK-R" w:eastAsia="UD デジタル 教科書体 NK-R" w:hint="eastAsia"/>
          <w:sz w:val="22"/>
        </w:rPr>
        <w:t>は</w:t>
      </w:r>
      <w:r w:rsidR="0054198F" w:rsidRPr="00444391">
        <w:rPr>
          <w:rFonts w:ascii="UD デジタル 教科書体 NK-R" w:eastAsia="UD デジタル 教科書体 NK-R" w:hint="eastAsia"/>
          <w:sz w:val="22"/>
        </w:rPr>
        <w:t>、</w:t>
      </w:r>
      <w:r w:rsidRPr="00444391">
        <w:rPr>
          <w:rFonts w:ascii="UD デジタル 教科書体 NK-R" w:eastAsia="UD デジタル 教科書体 NK-R" w:hint="eastAsia"/>
          <w:sz w:val="22"/>
        </w:rPr>
        <w:t>あなた</w:t>
      </w:r>
      <w:r w:rsidR="00F03A92" w:rsidRPr="00444391">
        <w:rPr>
          <w:rFonts w:ascii="UD デジタル 教科書体 NK-R" w:eastAsia="UD デジタル 教科書体 NK-R" w:hint="eastAsia"/>
          <w:sz w:val="22"/>
        </w:rPr>
        <w:t>の</w:t>
      </w:r>
      <w:r w:rsidRPr="00444391">
        <w:rPr>
          <w:rFonts w:ascii="UD デジタル 教科書体 NK-R" w:eastAsia="UD デジタル 教科書体 NK-R" w:hint="eastAsia"/>
          <w:sz w:val="22"/>
        </w:rPr>
        <w:t>情報として</w:t>
      </w:r>
      <w:r w:rsidR="00EF4A93">
        <w:rPr>
          <w:rFonts w:ascii="UD デジタル 教科書体 NK-R" w:eastAsia="UD デジタル 教科書体 NK-R" w:hint="eastAsia"/>
          <w:sz w:val="22"/>
        </w:rPr>
        <w:t>、</w:t>
      </w:r>
      <w:r w:rsidR="00A5286C">
        <w:rPr>
          <w:rFonts w:ascii="UD デジタル 教科書体 NK-R" w:eastAsia="UD デジタル 教科書体 NK-R" w:hint="eastAsia"/>
          <w:sz w:val="22"/>
        </w:rPr>
        <w:t>原則として</w:t>
      </w:r>
      <w:r w:rsidRPr="00444391">
        <w:rPr>
          <w:rFonts w:ascii="UD デジタル 教科書体 NK-R" w:eastAsia="UD デジタル 教科書体 NK-R" w:hint="eastAsia"/>
          <w:sz w:val="22"/>
        </w:rPr>
        <w:t>診療録に記載されます。また検査委託先からの検査報告書</w:t>
      </w:r>
      <w:r w:rsidR="00F03A92" w:rsidRPr="00444391">
        <w:rPr>
          <w:rFonts w:ascii="UD デジタル 教科書体 NK-R" w:eastAsia="UD デジタル 教科書体 NK-R" w:hint="eastAsia"/>
          <w:sz w:val="22"/>
        </w:rPr>
        <w:t>も</w:t>
      </w:r>
      <w:r w:rsidRPr="00444391">
        <w:rPr>
          <w:rFonts w:ascii="UD デジタル 教科書体 NK-R" w:eastAsia="UD デジタル 教科書体 NK-R" w:hint="eastAsia"/>
          <w:sz w:val="22"/>
        </w:rPr>
        <w:t>診療録内に保存されます。</w:t>
      </w:r>
    </w:p>
    <w:p w14:paraId="71D93CEF" w14:textId="40069008" w:rsidR="00731976" w:rsidRPr="00444391" w:rsidRDefault="00731976" w:rsidP="00EA2D41">
      <w:pPr>
        <w:rPr>
          <w:rFonts w:ascii="UD デジタル 教科書体 NK-R" w:eastAsia="UD デジタル 教科書体 NK-R"/>
          <w:sz w:val="22"/>
        </w:rPr>
      </w:pPr>
      <w:r w:rsidRPr="00444391">
        <w:rPr>
          <w:rFonts w:ascii="UD デジタル 教科書体 NK-R" w:eastAsia="UD デジタル 教科書体 NK-R" w:hint="eastAsia"/>
          <w:sz w:val="22"/>
        </w:rPr>
        <w:t xml:space="preserve">　</w:t>
      </w:r>
      <w:r w:rsidR="00416E90" w:rsidRPr="00444391">
        <w:rPr>
          <w:rFonts w:ascii="UD デジタル 教科書体 NK-R" w:eastAsia="UD デジタル 教科書体 NK-R" w:hint="eastAsia"/>
          <w:sz w:val="22"/>
        </w:rPr>
        <w:t>当院では、</w:t>
      </w:r>
      <w:r w:rsidR="00CF0690" w:rsidRPr="00444391">
        <w:rPr>
          <w:rFonts w:ascii="UD デジタル 教科書体 NK-R" w:eastAsia="UD デジタル 教科書体 NK-R" w:hint="eastAsia"/>
          <w:sz w:val="22"/>
        </w:rPr>
        <w:t>他の医療情報と同様に</w:t>
      </w:r>
      <w:r w:rsidR="00416E90" w:rsidRPr="00444391">
        <w:rPr>
          <w:rFonts w:ascii="UD デジタル 教科書体 NK-R" w:eastAsia="UD デジタル 教科書体 NK-R" w:hint="eastAsia"/>
          <w:sz w:val="22"/>
        </w:rPr>
        <w:t>あなたの</w:t>
      </w:r>
      <w:r w:rsidR="00A5286C">
        <w:rPr>
          <w:rFonts w:ascii="UD デジタル 教科書体 NK-R" w:eastAsia="UD デジタル 教科書体 NK-R" w:hint="eastAsia"/>
          <w:sz w:val="22"/>
        </w:rPr>
        <w:t>遺伝</w:t>
      </w:r>
      <w:r w:rsidR="00416E90" w:rsidRPr="00444391">
        <w:rPr>
          <w:rFonts w:ascii="UD デジタル 教科書体 NK-R" w:eastAsia="UD デジタル 教科書体 NK-R" w:hint="eastAsia"/>
          <w:sz w:val="22"/>
        </w:rPr>
        <w:t>情報を適切に取り扱います。また、</w:t>
      </w:r>
      <w:r w:rsidRPr="00444391">
        <w:rPr>
          <w:rFonts w:ascii="UD デジタル 教科書体 NK-R" w:eastAsia="UD デジタル 教科書体 NK-R" w:hint="eastAsia"/>
          <w:sz w:val="22"/>
        </w:rPr>
        <w:t>あなたの</w:t>
      </w:r>
      <w:r w:rsidR="00302A5D" w:rsidRPr="00444391">
        <w:rPr>
          <w:rFonts w:ascii="UD デジタル 教科書体 NK-R" w:eastAsia="UD デジタル 教科書体 NK-R" w:hint="eastAsia"/>
          <w:sz w:val="22"/>
        </w:rPr>
        <w:t>遺伝に関する情報</w:t>
      </w:r>
      <w:r w:rsidRPr="00444391">
        <w:rPr>
          <w:rFonts w:ascii="UD デジタル 教科書体 NK-R" w:eastAsia="UD デジタル 教科書体 NK-R" w:hint="eastAsia"/>
          <w:sz w:val="22"/>
        </w:rPr>
        <w:t>は、</w:t>
      </w:r>
      <w:r w:rsidR="00A626F3" w:rsidRPr="00444391">
        <w:rPr>
          <w:rFonts w:ascii="UD デジタル 教科書体 NK-R" w:eastAsia="UD デジタル 教科書体 NK-R" w:hint="eastAsia"/>
          <w:sz w:val="22"/>
        </w:rPr>
        <w:t>関連ガイドラインや指針に</w:t>
      </w:r>
      <w:r w:rsidRPr="00444391">
        <w:rPr>
          <w:rFonts w:ascii="UD デジタル 教科書体 NK-R" w:eastAsia="UD デジタル 教科書体 NK-R" w:hint="eastAsia"/>
          <w:sz w:val="22"/>
        </w:rPr>
        <w:t>基づいて取り扱います。</w:t>
      </w:r>
    </w:p>
    <w:p w14:paraId="40420E9B" w14:textId="77777777" w:rsidR="00731976" w:rsidRPr="00444391" w:rsidRDefault="00731976" w:rsidP="00EA2D41">
      <w:pPr>
        <w:rPr>
          <w:rFonts w:ascii="UD デジタル 教科書体 NK-R" w:eastAsia="UD デジタル 教科書体 NK-R"/>
          <w:sz w:val="22"/>
        </w:rPr>
      </w:pPr>
    </w:p>
    <w:p w14:paraId="65D71111" w14:textId="317D0328" w:rsidR="00416E90" w:rsidRPr="00444391" w:rsidRDefault="00416E90" w:rsidP="00EA2D41">
      <w:pPr>
        <w:rPr>
          <w:rFonts w:ascii="UD デジタル 教科書体 NK-R" w:eastAsia="UD デジタル 教科書体 NK-R"/>
          <w:b/>
          <w:bCs/>
          <w:sz w:val="24"/>
        </w:rPr>
      </w:pPr>
      <w:r w:rsidRPr="00444391">
        <w:rPr>
          <w:rFonts w:ascii="UD デジタル 教科書体 NK-R" w:eastAsia="UD デジタル 教科書体 NK-R" w:hint="eastAsia"/>
          <w:b/>
          <w:bCs/>
          <w:sz w:val="24"/>
        </w:rPr>
        <w:t>１０．本検査についての同意</w:t>
      </w:r>
    </w:p>
    <w:p w14:paraId="6D9B6253" w14:textId="5702B00C" w:rsidR="00F03A92" w:rsidRPr="00444391" w:rsidRDefault="00416E90" w:rsidP="00EA2D41">
      <w:pPr>
        <w:rPr>
          <w:rFonts w:ascii="UD デジタル 教科書体 NK-R" w:eastAsia="UD デジタル 教科書体 NK-R"/>
          <w:sz w:val="22"/>
        </w:rPr>
      </w:pPr>
      <w:r w:rsidRPr="00444391">
        <w:rPr>
          <w:rFonts w:ascii="UD デジタル 教科書体 NK-R" w:eastAsia="UD デジタル 教科書体 NK-R" w:hint="eastAsia"/>
          <w:sz w:val="22"/>
        </w:rPr>
        <w:t xml:space="preserve">　本検査を受けるかどうかはあなたの自由</w:t>
      </w:r>
      <w:r w:rsidR="003C3A22" w:rsidRPr="00444391">
        <w:rPr>
          <w:rFonts w:ascii="UD デジタル 教科書体 NK-R" w:eastAsia="UD デジタル 教科書体 NK-R" w:hint="eastAsia"/>
          <w:sz w:val="22"/>
        </w:rPr>
        <w:t>意思</w:t>
      </w:r>
      <w:r w:rsidRPr="00444391">
        <w:rPr>
          <w:rFonts w:ascii="UD デジタル 教科書体 NK-R" w:eastAsia="UD デジタル 教科書体 NK-R" w:hint="eastAsia"/>
          <w:sz w:val="22"/>
        </w:rPr>
        <w:t>です。一度同意したあとでも、中止することができます（ただし、中止の申し出のタイミングによっては、検査費用が発生します）。</w:t>
      </w:r>
    </w:p>
    <w:p w14:paraId="1E98ECC0" w14:textId="1A0045D1" w:rsidR="00416E90" w:rsidRPr="00444391" w:rsidRDefault="00416E90" w:rsidP="00F03A92">
      <w:pPr>
        <w:ind w:firstLineChars="50" w:firstLine="110"/>
        <w:rPr>
          <w:rFonts w:ascii="UD デジタル 教科書体 NK-R" w:eastAsia="UD デジタル 教科書体 NK-R"/>
          <w:sz w:val="22"/>
        </w:rPr>
      </w:pPr>
      <w:r w:rsidRPr="00444391">
        <w:rPr>
          <w:rFonts w:ascii="UD デジタル 教科書体 NK-R" w:eastAsia="UD デジタル 教科書体 NK-R" w:hint="eastAsia"/>
          <w:sz w:val="22"/>
        </w:rPr>
        <w:t>本検査に同意される場合は、同意書</w:t>
      </w:r>
      <w:r w:rsidR="00F03A92" w:rsidRPr="00444391">
        <w:rPr>
          <w:rFonts w:ascii="UD デジタル 教科書体 NK-R" w:eastAsia="UD デジタル 教科書体 NK-R" w:hint="eastAsia"/>
          <w:sz w:val="22"/>
        </w:rPr>
        <w:t>を</w:t>
      </w:r>
      <w:r w:rsidRPr="00444391">
        <w:rPr>
          <w:rFonts w:ascii="UD デジタル 教科書体 NK-R" w:eastAsia="UD デジタル 教科書体 NK-R" w:hint="eastAsia"/>
          <w:sz w:val="22"/>
        </w:rPr>
        <w:t>ご記載ください。</w:t>
      </w:r>
    </w:p>
    <w:p w14:paraId="24A076EB" w14:textId="32D19188" w:rsidR="00416E90" w:rsidRPr="00444391" w:rsidRDefault="00416E90" w:rsidP="00EA2D41">
      <w:pPr>
        <w:rPr>
          <w:rFonts w:ascii="UD デジタル 教科書体 NK-R" w:eastAsia="UD デジタル 教科書体 NK-R"/>
          <w:sz w:val="22"/>
        </w:rPr>
      </w:pPr>
      <w:r w:rsidRPr="00444391">
        <w:rPr>
          <w:rFonts w:ascii="UD デジタル 教科書体 NK-R" w:eastAsia="UD デジタル 教科書体 NK-R" w:hint="eastAsia"/>
          <w:sz w:val="22"/>
        </w:rPr>
        <w:t xml:space="preserve">　また、本検査の結果は、あなたの血縁者にとっても重要な意味があるものです。あなたが本検査を受けられたあとに、万一、検査結果をあなたにお伝えできないような状況が起こった場合</w:t>
      </w:r>
      <w:r w:rsidR="008E2E30">
        <w:rPr>
          <w:rFonts w:ascii="UD デジタル 教科書体 NK-R" w:eastAsia="UD デジタル 教科書体 NK-R" w:hint="eastAsia"/>
          <w:sz w:val="22"/>
        </w:rPr>
        <w:t>などにおいて</w:t>
      </w:r>
      <w:r w:rsidRPr="00444391">
        <w:rPr>
          <w:rFonts w:ascii="UD デジタル 教科書体 NK-R" w:eastAsia="UD デジタル 教科書体 NK-R" w:hint="eastAsia"/>
          <w:sz w:val="22"/>
        </w:rPr>
        <w:t>、検査結果をご家族等にお伝えしてもよいか、同意の際にご意向をお聞かせください。</w:t>
      </w:r>
    </w:p>
    <w:p w14:paraId="3B284DD4" w14:textId="672050EE" w:rsidR="00416E90" w:rsidRPr="00444391" w:rsidRDefault="00416E90" w:rsidP="00EA2D41">
      <w:pPr>
        <w:rPr>
          <w:rFonts w:ascii="UD デジタル 教科書体 NK-R" w:eastAsia="UD デジタル 教科書体 NK-R"/>
          <w:sz w:val="22"/>
        </w:rPr>
      </w:pPr>
      <w:r w:rsidRPr="00444391">
        <w:rPr>
          <w:rFonts w:ascii="UD デジタル 教科書体 NK-R" w:eastAsia="UD デジタル 教科書体 NK-R" w:hint="eastAsia"/>
          <w:sz w:val="22"/>
        </w:rPr>
        <w:t xml:space="preserve">　</w:t>
      </w:r>
    </w:p>
    <w:p w14:paraId="5475F7EF" w14:textId="47962BEF" w:rsidR="00416E90" w:rsidRPr="00444391" w:rsidRDefault="00416E90" w:rsidP="00EA2D41">
      <w:pPr>
        <w:rPr>
          <w:rFonts w:ascii="UD デジタル 教科書体 NK-R" w:eastAsia="UD デジタル 教科書体 NK-R"/>
          <w:b/>
          <w:bCs/>
          <w:sz w:val="24"/>
        </w:rPr>
      </w:pPr>
      <w:r w:rsidRPr="00444391">
        <w:rPr>
          <w:rFonts w:ascii="UD デジタル 教科書体 NK-R" w:eastAsia="UD デジタル 教科書体 NK-R" w:hint="eastAsia"/>
          <w:b/>
          <w:bCs/>
          <w:sz w:val="24"/>
        </w:rPr>
        <w:t>１１．お問い合わせ先</w:t>
      </w:r>
    </w:p>
    <w:p w14:paraId="16320F60" w14:textId="1D288D96" w:rsidR="00C44491" w:rsidRPr="00444391" w:rsidRDefault="00416E90" w:rsidP="00EA2D41">
      <w:pPr>
        <w:rPr>
          <w:rFonts w:ascii="UD デジタル 教科書体 NK-R" w:eastAsia="UD デジタル 教科書体 NK-R"/>
          <w:sz w:val="22"/>
        </w:rPr>
      </w:pPr>
      <w:r w:rsidRPr="00444391">
        <w:rPr>
          <w:rFonts w:ascii="UD デジタル 教科書体 NK-R" w:eastAsia="UD デジタル 教科書体 NK-R" w:hint="eastAsia"/>
          <w:sz w:val="22"/>
        </w:rPr>
        <w:t xml:space="preserve">　ご質問や疑問がありましたら、遠慮なくおたずねください。</w:t>
      </w:r>
    </w:p>
    <w:p w14:paraId="6A03DE40" w14:textId="17220A86" w:rsidR="00416E90" w:rsidRPr="001D30ED" w:rsidRDefault="00416E90" w:rsidP="00444391">
      <w:pPr>
        <w:ind w:firstLineChars="400" w:firstLine="880"/>
        <w:jc w:val="left"/>
        <w:rPr>
          <w:rFonts w:ascii="UD デジタル 教科書体 NK-R" w:eastAsia="UD デジタル 教科書体 NK-R"/>
          <w:color w:val="FF0000"/>
          <w:sz w:val="22"/>
          <w:highlight w:val="yellow"/>
          <w:u w:val="single"/>
          <w:lang w:eastAsia="zh-TW"/>
        </w:rPr>
      </w:pPr>
      <w:r w:rsidRPr="001D30ED">
        <w:rPr>
          <w:rFonts w:ascii="UD デジタル 教科書体 NK-R" w:eastAsia="UD デジタル 教科書体 NK-R" w:hint="eastAsia"/>
          <w:color w:val="FF0000"/>
          <w:sz w:val="22"/>
          <w:highlight w:val="yellow"/>
          <w:u w:val="single"/>
          <w:lang w:eastAsia="zh-TW"/>
        </w:rPr>
        <w:t xml:space="preserve">施設名　　　　　　　　　　　　　　　　　　　　　　　　　　　　　　　　　　　　　　　　　　　　　　　　　</w:t>
      </w:r>
    </w:p>
    <w:p w14:paraId="143A566D" w14:textId="3701907E" w:rsidR="00416E90" w:rsidRPr="001D30ED" w:rsidRDefault="00416E90" w:rsidP="00444391">
      <w:pPr>
        <w:ind w:firstLineChars="400" w:firstLine="880"/>
        <w:jc w:val="left"/>
        <w:rPr>
          <w:rFonts w:ascii="UD デジタル 教科書体 NK-R" w:eastAsia="UD デジタル 教科書体 NK-R"/>
          <w:color w:val="FF0000"/>
          <w:sz w:val="22"/>
          <w:highlight w:val="yellow"/>
          <w:u w:val="single"/>
          <w:lang w:eastAsia="zh-CN"/>
        </w:rPr>
      </w:pPr>
      <w:r w:rsidRPr="001D30ED">
        <w:rPr>
          <w:rFonts w:ascii="UD デジタル 教科書体 NK-R" w:eastAsia="UD デジタル 教科書体 NK-R" w:hint="eastAsia"/>
          <w:color w:val="FF0000"/>
          <w:sz w:val="22"/>
          <w:highlight w:val="yellow"/>
          <w:u w:val="single"/>
          <w:lang w:eastAsia="zh-CN"/>
        </w:rPr>
        <w:t xml:space="preserve">担当部署　　　　　　　　　　　　　　　　　　　　　　　　　　　　　　　　　　　　　　　　　　　　　　　　　</w:t>
      </w:r>
    </w:p>
    <w:p w14:paraId="19555EA7" w14:textId="2F657CFD" w:rsidR="00416E90" w:rsidRPr="001D30ED" w:rsidRDefault="00416E90" w:rsidP="00444391">
      <w:pPr>
        <w:ind w:firstLineChars="400" w:firstLine="880"/>
        <w:jc w:val="left"/>
        <w:rPr>
          <w:rFonts w:ascii="UD デジタル 教科書体 NK-R" w:eastAsia="UD デジタル 教科書体 NK-R"/>
          <w:color w:val="FF0000"/>
          <w:sz w:val="22"/>
          <w:u w:val="single"/>
        </w:rPr>
      </w:pPr>
      <w:r w:rsidRPr="0015286D">
        <w:rPr>
          <w:rFonts w:ascii="UD デジタル 教科書体 NK-R" w:eastAsia="UD デジタル 教科書体 NK-R" w:hint="eastAsia"/>
          <w:color w:val="FF0000"/>
          <w:sz w:val="22"/>
          <w:highlight w:val="yellow"/>
          <w:u w:val="single"/>
        </w:rPr>
        <w:t>TEL</w:t>
      </w:r>
      <w:r w:rsidRPr="001D30ED">
        <w:rPr>
          <w:rFonts w:ascii="UD デジタル 教科書体 NK-R" w:eastAsia="UD デジタル 教科書体 NK-R" w:hint="eastAsia"/>
          <w:color w:val="FF0000"/>
          <w:sz w:val="22"/>
          <w:u w:val="single"/>
        </w:rPr>
        <w:t xml:space="preserve">　　　　　　　　　　　　　　　　　　　　　　　　　　　　　　　　　　　　　　　　　　　　　　　　　　　　　</w:t>
      </w:r>
    </w:p>
    <w:p w14:paraId="54F05978" w14:textId="77777777" w:rsidR="00416E90" w:rsidRPr="00444391" w:rsidRDefault="00416E90" w:rsidP="00444391">
      <w:pPr>
        <w:jc w:val="left"/>
        <w:rPr>
          <w:rFonts w:ascii="UD デジタル 教科書体 NK-R" w:eastAsia="UD デジタル 教科書体 NK-R"/>
          <w:sz w:val="22"/>
        </w:rPr>
      </w:pPr>
    </w:p>
    <w:p w14:paraId="4A4979EE" w14:textId="77777777" w:rsidR="00444391" w:rsidRDefault="00444391" w:rsidP="00C44491">
      <w:pPr>
        <w:jc w:val="center"/>
        <w:rPr>
          <w:rFonts w:ascii="UD デジタル 教科書体 NK-R" w:eastAsia="UD デジタル 教科書体 NK-R"/>
          <w:b/>
          <w:bCs/>
          <w:sz w:val="28"/>
          <w:szCs w:val="28"/>
        </w:rPr>
      </w:pPr>
      <w:r>
        <w:rPr>
          <w:rFonts w:ascii="UD デジタル 教科書体 NK-R" w:eastAsia="UD デジタル 教科書体 NK-R"/>
          <w:b/>
          <w:bCs/>
          <w:sz w:val="28"/>
          <w:szCs w:val="28"/>
        </w:rPr>
        <w:br w:type="page"/>
      </w:r>
    </w:p>
    <w:p w14:paraId="145F1EB8" w14:textId="2979F18C" w:rsidR="00416E90" w:rsidRPr="00C44491" w:rsidRDefault="007D2BF7" w:rsidP="00C44491">
      <w:pPr>
        <w:jc w:val="center"/>
        <w:rPr>
          <w:rFonts w:ascii="UD デジタル 教科書体 NK-R" w:eastAsia="UD デジタル 教科書体 NK-R"/>
          <w:b/>
          <w:bCs/>
          <w:sz w:val="28"/>
          <w:szCs w:val="28"/>
        </w:rPr>
      </w:pPr>
      <w:r w:rsidRPr="007D2BF7">
        <w:rPr>
          <w:rFonts w:ascii="UD デジタル 教科書体 NK-R" w:eastAsia="UD デジタル 教科書体 NK-R" w:hint="eastAsia"/>
          <w:b/>
          <w:bCs/>
          <w:sz w:val="28"/>
          <w:szCs w:val="28"/>
        </w:rPr>
        <w:lastRenderedPageBreak/>
        <w:t>遺伝性腫瘍診断を目的とした多遺伝子パネル検査（</w:t>
      </w:r>
      <w:r w:rsidRPr="007D2BF7">
        <w:rPr>
          <w:rFonts w:ascii="UD デジタル 教科書体 NK-R" w:eastAsia="UD デジタル 教科書体 NK-R"/>
          <w:b/>
          <w:bCs/>
          <w:sz w:val="28"/>
          <w:szCs w:val="28"/>
        </w:rPr>
        <w:t>MGPT）</w:t>
      </w:r>
      <w:r w:rsidR="00F03A92" w:rsidRPr="00416E90">
        <w:rPr>
          <w:rFonts w:ascii="UD デジタル 教科書体 NK-R" w:eastAsia="UD デジタル 教科書体 NK-R" w:hint="eastAsia"/>
          <w:b/>
          <w:bCs/>
          <w:sz w:val="28"/>
          <w:szCs w:val="28"/>
        </w:rPr>
        <w:t>に関する同意</w:t>
      </w:r>
      <w:r w:rsidR="00F03A92">
        <w:rPr>
          <w:rFonts w:ascii="UD デジタル 教科書体 NK-R" w:eastAsia="UD デジタル 教科書体 NK-R" w:hint="eastAsia"/>
          <w:b/>
          <w:bCs/>
          <w:sz w:val="28"/>
          <w:szCs w:val="28"/>
        </w:rPr>
        <w:t>書</w:t>
      </w:r>
    </w:p>
    <w:p w14:paraId="2736F90A" w14:textId="28BE67DE" w:rsidR="00C44491" w:rsidRPr="00C44491" w:rsidRDefault="00F03A92" w:rsidP="00EA2D41">
      <w:pPr>
        <w:rPr>
          <w:rFonts w:ascii="UD デジタル 教科書体 NK-R" w:eastAsia="UD デジタル 教科書体 NK-R" w:hAnsi="ＭＳ 明朝" w:cs="ＭＳ 明朝"/>
          <w:sz w:val="22"/>
        </w:rPr>
      </w:pPr>
      <w:r>
        <w:rPr>
          <w:rFonts w:ascii="UD デジタル 教科書体 NK-R" w:eastAsia="UD デジタル 教科書体 NK-R" w:hint="eastAsia"/>
          <w:sz w:val="22"/>
        </w:rPr>
        <w:t>説明を受けた事項</w:t>
      </w:r>
      <w:r w:rsidR="00C44491">
        <w:rPr>
          <w:rFonts w:ascii="UD デジタル 教科書体 NK-R" w:eastAsia="UD デジタル 教科書体 NK-R" w:hint="eastAsia"/>
          <w:sz w:val="22"/>
        </w:rPr>
        <w:t>に</w:t>
      </w:r>
      <w:r w:rsidR="00C44491">
        <w:rPr>
          <w:rFonts w:ascii="ＭＳ 明朝" w:eastAsia="ＭＳ 明朝" w:hAnsi="ＭＳ 明朝" w:cs="ＭＳ 明朝" w:hint="eastAsia"/>
          <w:sz w:val="22"/>
        </w:rPr>
        <w:t>✔</w:t>
      </w:r>
      <w:r w:rsidR="00C44491" w:rsidRPr="00C44491">
        <w:rPr>
          <w:rFonts w:ascii="UD デジタル 教科書体 NK-R" w:eastAsia="UD デジタル 教科書体 NK-R" w:hAnsi="ＭＳ 明朝" w:cs="ＭＳ 明朝" w:hint="eastAsia"/>
          <w:sz w:val="22"/>
        </w:rPr>
        <w:t>してください。</w:t>
      </w:r>
    </w:p>
    <w:p w14:paraId="57E90D4A" w14:textId="13B0C5EE" w:rsidR="00F03A92" w:rsidRDefault="00F03A92" w:rsidP="00EA2D41">
      <w:pPr>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EF4631">
        <w:rPr>
          <w:rFonts w:ascii="UD デジタル 教科書体 NK-R" w:eastAsia="UD デジタル 教科書体 NK-R" w:hint="eastAsia"/>
          <w:sz w:val="22"/>
        </w:rPr>
        <w:t xml:space="preserve">　多遺伝子パネル検査について</w:t>
      </w:r>
    </w:p>
    <w:p w14:paraId="4DA391C6" w14:textId="302BEB22" w:rsidR="00F03A92" w:rsidRDefault="00F03A92" w:rsidP="00EA2D41">
      <w:pPr>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EF4631">
        <w:rPr>
          <w:rFonts w:ascii="UD デジタル 教科書体 NK-R" w:eastAsia="UD デジタル 教科書体 NK-R" w:hint="eastAsia"/>
          <w:sz w:val="22"/>
        </w:rPr>
        <w:t xml:space="preserve">　遺伝性腫瘍について</w:t>
      </w:r>
    </w:p>
    <w:p w14:paraId="2EB913E3" w14:textId="7705B507" w:rsidR="00EF4631" w:rsidRDefault="00EF4631" w:rsidP="00EA2D41">
      <w:pPr>
        <w:rPr>
          <w:rFonts w:ascii="UD デジタル 教科書体 NK-R" w:eastAsia="UD デジタル 教科書体 NK-R"/>
          <w:sz w:val="22"/>
        </w:rPr>
      </w:pPr>
      <w:r>
        <w:rPr>
          <w:rFonts w:ascii="UD デジタル 教科書体 NK-R" w:eastAsia="UD デジタル 教科書体 NK-R" w:hint="eastAsia"/>
          <w:sz w:val="22"/>
        </w:rPr>
        <w:t xml:space="preserve">　　　□　遺伝と遺伝子について</w:t>
      </w:r>
    </w:p>
    <w:p w14:paraId="36F78EDD" w14:textId="577FC1CB" w:rsidR="00EF4631" w:rsidRDefault="00EF4631" w:rsidP="00EA2D41">
      <w:pPr>
        <w:rPr>
          <w:rFonts w:ascii="UD デジタル 教科書体 NK-R" w:eastAsia="UD デジタル 教科書体 NK-R"/>
          <w:sz w:val="22"/>
        </w:rPr>
      </w:pPr>
      <w:r>
        <w:rPr>
          <w:rFonts w:ascii="UD デジタル 教科書体 NK-R" w:eastAsia="UD デジタル 教科書体 NK-R" w:hint="eastAsia"/>
          <w:sz w:val="22"/>
        </w:rPr>
        <w:t xml:space="preserve">　　　□　本検査について</w:t>
      </w:r>
    </w:p>
    <w:p w14:paraId="6A57E0FD" w14:textId="0D209A7D" w:rsidR="00EF4631" w:rsidRDefault="00EF4631" w:rsidP="00EA2D41">
      <w:pPr>
        <w:rPr>
          <w:rFonts w:ascii="UD デジタル 教科書体 NK-R" w:eastAsia="UD デジタル 教科書体 NK-R"/>
          <w:sz w:val="22"/>
        </w:rPr>
      </w:pPr>
      <w:r>
        <w:rPr>
          <w:rFonts w:ascii="UD デジタル 教科書体 NK-R" w:eastAsia="UD デジタル 教科書体 NK-R" w:hint="eastAsia"/>
          <w:sz w:val="22"/>
        </w:rPr>
        <w:t xml:space="preserve">　　　　　　　　検査の目的</w:t>
      </w:r>
    </w:p>
    <w:p w14:paraId="66C2AFED" w14:textId="2BCE5B13" w:rsidR="00EF4631" w:rsidRDefault="00EF4631" w:rsidP="00EA2D41">
      <w:pPr>
        <w:rPr>
          <w:rFonts w:ascii="UD デジタル 教科書体 NK-R" w:eastAsia="UD デジタル 教科書体 NK-R"/>
          <w:sz w:val="22"/>
        </w:rPr>
      </w:pPr>
      <w:r>
        <w:rPr>
          <w:rFonts w:ascii="UD デジタル 教科書体 NK-R" w:eastAsia="UD デジタル 教科書体 NK-R" w:hint="eastAsia"/>
          <w:sz w:val="22"/>
        </w:rPr>
        <w:t xml:space="preserve">　　　　　　　　検査の方法</w:t>
      </w:r>
    </w:p>
    <w:p w14:paraId="63C312A1" w14:textId="4B137BF4" w:rsidR="00EF4631" w:rsidRDefault="00EF4631" w:rsidP="00EA2D41">
      <w:pPr>
        <w:rPr>
          <w:rFonts w:ascii="UD デジタル 教科書体 NK-R" w:eastAsia="UD デジタル 教科書体 NK-R"/>
          <w:sz w:val="22"/>
        </w:rPr>
      </w:pPr>
      <w:r>
        <w:rPr>
          <w:rFonts w:ascii="UD デジタル 教科書体 NK-R" w:eastAsia="UD デジタル 教科書体 NK-R" w:hint="eastAsia"/>
          <w:sz w:val="22"/>
        </w:rPr>
        <w:t xml:space="preserve">　　　　　　　　検査に要する期間</w:t>
      </w:r>
    </w:p>
    <w:p w14:paraId="6BE649F9" w14:textId="6281FE3B" w:rsidR="00EF4631" w:rsidRDefault="00EF4631" w:rsidP="00EA2D41">
      <w:pPr>
        <w:rPr>
          <w:rFonts w:ascii="UD デジタル 教科書体 NK-R" w:eastAsia="UD デジタル 教科書体 NK-R"/>
          <w:sz w:val="22"/>
        </w:rPr>
      </w:pPr>
      <w:r>
        <w:rPr>
          <w:rFonts w:ascii="UD デジタル 教科書体 NK-R" w:eastAsia="UD デジタル 教科書体 NK-R" w:hint="eastAsia"/>
          <w:sz w:val="22"/>
        </w:rPr>
        <w:t xml:space="preserve">　　　　　　　　検査の限界</w:t>
      </w:r>
    </w:p>
    <w:p w14:paraId="7DF47D2A" w14:textId="04229AD5" w:rsidR="00EF4631" w:rsidRDefault="00EF4631" w:rsidP="00EA2D41">
      <w:pPr>
        <w:rPr>
          <w:rFonts w:ascii="UD デジタル 教科書体 NK-R" w:eastAsia="UD デジタル 教科書体 NK-R"/>
          <w:sz w:val="22"/>
        </w:rPr>
      </w:pPr>
      <w:r>
        <w:rPr>
          <w:rFonts w:ascii="UD デジタル 教科書体 NK-R" w:eastAsia="UD デジタル 教科書体 NK-R" w:hint="eastAsia"/>
          <w:sz w:val="22"/>
        </w:rPr>
        <w:t xml:space="preserve">　　　　　　　　本検査の結果</w:t>
      </w:r>
    </w:p>
    <w:p w14:paraId="7522825E" w14:textId="75C4303E" w:rsidR="00EF4631" w:rsidRDefault="00EF4631" w:rsidP="00EA2D41">
      <w:pPr>
        <w:rPr>
          <w:rFonts w:ascii="UD デジタル 教科書体 NK-R" w:eastAsia="UD デジタル 教科書体 NK-R"/>
          <w:sz w:val="22"/>
        </w:rPr>
      </w:pPr>
      <w:r>
        <w:rPr>
          <w:rFonts w:ascii="UD デジタル 教科書体 NK-R" w:eastAsia="UD デジタル 教科書体 NK-R" w:hint="eastAsia"/>
          <w:sz w:val="22"/>
        </w:rPr>
        <w:t xml:space="preserve">　　　　　　　　本検査の費用</w:t>
      </w:r>
    </w:p>
    <w:p w14:paraId="1813DB9E" w14:textId="035EFFC7" w:rsidR="007E1B07" w:rsidRDefault="007E1B07" w:rsidP="00EA2D41">
      <w:pPr>
        <w:rPr>
          <w:rFonts w:ascii="UD デジタル 教科書体 NK-R" w:eastAsia="UD デジタル 教科書体 NK-R"/>
          <w:sz w:val="22"/>
        </w:rPr>
      </w:pPr>
      <w:r>
        <w:rPr>
          <w:rFonts w:ascii="UD デジタル 教科書体 NK-R" w:eastAsia="UD デジタル 教科書体 NK-R" w:hint="eastAsia"/>
          <w:sz w:val="22"/>
        </w:rPr>
        <w:t xml:space="preserve">　　　　　　　　</w:t>
      </w:r>
      <w:r w:rsidRPr="007E1B07">
        <w:rPr>
          <w:rFonts w:ascii="UD デジタル 教科書体 NK-R" w:eastAsia="UD デジタル 教科書体 NK-R" w:hint="eastAsia"/>
          <w:sz w:val="22"/>
        </w:rPr>
        <w:t>検査受託会社によるデータ等の取り扱い</w:t>
      </w:r>
    </w:p>
    <w:p w14:paraId="5FF68078" w14:textId="50A606B4" w:rsidR="00EF4631" w:rsidRDefault="00EF4631" w:rsidP="00EF4631">
      <w:pPr>
        <w:pStyle w:val="a4"/>
        <w:numPr>
          <w:ilvl w:val="0"/>
          <w:numId w:val="2"/>
        </w:numPr>
        <w:ind w:leftChars="0"/>
        <w:rPr>
          <w:rFonts w:ascii="UD デジタル 教科書体 NK-R" w:eastAsia="UD デジタル 教科書体 NK-R"/>
          <w:sz w:val="22"/>
        </w:rPr>
      </w:pPr>
      <w:r>
        <w:rPr>
          <w:rFonts w:ascii="UD デジタル 教科書体 NK-R" w:eastAsia="UD デジタル 教科書体 NK-R" w:hint="eastAsia"/>
          <w:sz w:val="22"/>
        </w:rPr>
        <w:t>検査の受検に関する利益・不利益について</w:t>
      </w:r>
    </w:p>
    <w:p w14:paraId="43FADFD3" w14:textId="70B92FB1" w:rsidR="00EF4631" w:rsidRPr="000A1697" w:rsidRDefault="00AE70E2" w:rsidP="00AE70E2">
      <w:pPr>
        <w:pStyle w:val="a4"/>
        <w:numPr>
          <w:ilvl w:val="0"/>
          <w:numId w:val="2"/>
        </w:numPr>
        <w:ind w:leftChars="0"/>
        <w:rPr>
          <w:rFonts w:ascii="UD デジタル 教科書体 NK-R" w:eastAsia="UD デジタル 教科書体 NK-R"/>
          <w:sz w:val="22"/>
        </w:rPr>
      </w:pPr>
      <w:r w:rsidRPr="00A366A2">
        <w:rPr>
          <w:rFonts w:ascii="UD デジタル 教科書体 NK-R" w:eastAsia="UD デジタル 教科書体 NK-R" w:hint="eastAsia"/>
          <w:sz w:val="22"/>
        </w:rPr>
        <w:t>検査結果で病的バリアントが同定された場合</w:t>
      </w:r>
    </w:p>
    <w:p w14:paraId="577AF553" w14:textId="20701BED" w:rsidR="00EF4631" w:rsidRPr="00A366A2" w:rsidRDefault="00AE70E2" w:rsidP="00EF4631">
      <w:pPr>
        <w:pStyle w:val="a4"/>
        <w:numPr>
          <w:ilvl w:val="0"/>
          <w:numId w:val="2"/>
        </w:numPr>
        <w:ind w:leftChars="0"/>
        <w:rPr>
          <w:rFonts w:ascii="UD デジタル 教科書体 NK-R" w:eastAsia="UD デジタル 教科書体 NK-R"/>
          <w:sz w:val="22"/>
        </w:rPr>
      </w:pPr>
      <w:r w:rsidRPr="00A366A2">
        <w:rPr>
          <w:rFonts w:ascii="UD デジタル 教科書体 NK-R" w:eastAsia="UD デジタル 教科書体 NK-R" w:hint="eastAsia"/>
          <w:sz w:val="22"/>
        </w:rPr>
        <w:t>現時点で</w:t>
      </w:r>
      <w:r w:rsidR="008971B5" w:rsidRPr="000A1697">
        <w:rPr>
          <w:rFonts w:ascii="UD デジタル 教科書体 NK-R" w:eastAsia="UD デジタル 教科書体 NK-R" w:hint="eastAsia"/>
          <w:sz w:val="22"/>
        </w:rPr>
        <w:t>遺伝子の検査を受けない</w:t>
      </w:r>
      <w:r w:rsidRPr="00A366A2">
        <w:rPr>
          <w:rFonts w:ascii="UD デジタル 教科書体 NK-R" w:eastAsia="UD デジタル 教科書体 NK-R"/>
          <w:sz w:val="22"/>
        </w:rPr>
        <w:t>選択をした場合</w:t>
      </w:r>
    </w:p>
    <w:p w14:paraId="2D243F54" w14:textId="5210FB47" w:rsidR="00C44491" w:rsidRDefault="00C44491" w:rsidP="00EF4631">
      <w:pPr>
        <w:pStyle w:val="a4"/>
        <w:numPr>
          <w:ilvl w:val="0"/>
          <w:numId w:val="2"/>
        </w:numPr>
        <w:ind w:leftChars="0"/>
        <w:rPr>
          <w:rFonts w:ascii="UD デジタル 教科書体 NK-R" w:eastAsia="UD デジタル 教科書体 NK-R"/>
          <w:sz w:val="22"/>
        </w:rPr>
      </w:pPr>
      <w:r>
        <w:rPr>
          <w:rFonts w:ascii="UD デジタル 教科書体 NK-R" w:eastAsia="UD デジタル 教科書体 NK-R" w:hint="eastAsia"/>
          <w:sz w:val="22"/>
        </w:rPr>
        <w:t>診療録への記載について</w:t>
      </w:r>
    </w:p>
    <w:p w14:paraId="5F09C430" w14:textId="661E862F" w:rsidR="00C44491" w:rsidRDefault="00C44491" w:rsidP="00EF4631">
      <w:pPr>
        <w:pStyle w:val="a4"/>
        <w:numPr>
          <w:ilvl w:val="0"/>
          <w:numId w:val="2"/>
        </w:numPr>
        <w:ind w:leftChars="0"/>
        <w:rPr>
          <w:rFonts w:ascii="UD デジタル 教科書体 NK-R" w:eastAsia="UD デジタル 教科書体 NK-R"/>
          <w:sz w:val="22"/>
        </w:rPr>
      </w:pPr>
      <w:r>
        <w:rPr>
          <w:rFonts w:ascii="UD デジタル 教科書体 NK-R" w:eastAsia="UD デジタル 教科書体 NK-R" w:hint="eastAsia"/>
          <w:sz w:val="22"/>
        </w:rPr>
        <w:t>本検査についての同意</w:t>
      </w:r>
    </w:p>
    <w:p w14:paraId="022424FD" w14:textId="2E8D0094" w:rsidR="00D64A2C" w:rsidRDefault="00D64A2C" w:rsidP="00EF4631">
      <w:pPr>
        <w:pStyle w:val="a4"/>
        <w:numPr>
          <w:ilvl w:val="0"/>
          <w:numId w:val="2"/>
        </w:numPr>
        <w:ind w:leftChars="0"/>
        <w:rPr>
          <w:rFonts w:ascii="UD デジタル 教科書体 NK-R" w:eastAsia="UD デジタル 教科書体 NK-R"/>
          <w:sz w:val="22"/>
        </w:rPr>
      </w:pPr>
      <w:r>
        <w:rPr>
          <w:rFonts w:ascii="UD デジタル 教科書体 NK-R" w:eastAsia="UD デジタル 教科書体 NK-R" w:hint="eastAsia"/>
          <w:sz w:val="22"/>
        </w:rPr>
        <w:t>問い合わせ先について</w:t>
      </w:r>
    </w:p>
    <w:p w14:paraId="52368690" w14:textId="77777777" w:rsidR="00A17686" w:rsidRPr="000A1697" w:rsidRDefault="00A17686" w:rsidP="000A1697">
      <w:pPr>
        <w:rPr>
          <w:rFonts w:ascii="UD デジタル 教科書体 NK-R" w:eastAsia="UD デジタル 教科書体 NK-R"/>
          <w:sz w:val="22"/>
        </w:rPr>
      </w:pPr>
    </w:p>
    <w:p w14:paraId="198CF1B8" w14:textId="5C7BFAA2" w:rsidR="00C44491" w:rsidRPr="00C44491" w:rsidRDefault="00C44491" w:rsidP="00444391">
      <w:pPr>
        <w:snapToGrid w:val="0"/>
        <w:spacing w:line="140" w:lineRule="atLeast"/>
        <w:ind w:firstLineChars="100" w:firstLine="240"/>
        <w:rPr>
          <w:rFonts w:ascii="UD デジタル 教科書体 NK-R" w:eastAsia="UD デジタル 教科書体 NK-R"/>
          <w:sz w:val="24"/>
          <w:szCs w:val="24"/>
        </w:rPr>
      </w:pPr>
      <w:r w:rsidRPr="00C44491">
        <w:rPr>
          <w:rFonts w:ascii="UD デジタル 教科書体 NK-R" w:eastAsia="UD デジタル 教科書体 NK-R" w:hint="eastAsia"/>
          <w:sz w:val="24"/>
          <w:szCs w:val="24"/>
        </w:rPr>
        <w:t>私は、説明文書に記された事項について、以下の者から十分な説明を受けるとともに、質問する機会を得ました。本検査を受けることに同意いたします。</w:t>
      </w:r>
    </w:p>
    <w:p w14:paraId="1D145D43" w14:textId="068E1284" w:rsidR="00A366A2" w:rsidRPr="000A1697" w:rsidRDefault="001877A6" w:rsidP="000A1697">
      <w:pPr>
        <w:rPr>
          <w:rFonts w:ascii="UD デジタル 教科書体 NK-R"/>
          <w:sz w:val="22"/>
        </w:rPr>
      </w:pPr>
      <w:r>
        <w:rPr>
          <w:rFonts w:ascii="UD デジタル 教科書体 NK-R" w:hint="eastAsia"/>
          <w:sz w:val="22"/>
        </w:rPr>
        <w:t xml:space="preserve"> </w:t>
      </w:r>
      <w:r>
        <w:rPr>
          <w:rFonts w:ascii="UD デジタル 教科書体 NK-R"/>
          <w:sz w:val="22"/>
        </w:rPr>
        <w:t xml:space="preserve">               </w:t>
      </w:r>
      <w:r w:rsidR="00A17686">
        <w:rPr>
          <w:rFonts w:ascii="UD デジタル 教科書体 NK-R" w:eastAsia="UD デジタル 教科書体 NK-R" w:hint="eastAsia"/>
          <w:sz w:val="22"/>
          <w:lang w:eastAsia="zh-CN"/>
        </w:rPr>
        <w:t>担当医名</w:t>
      </w:r>
      <w:r w:rsidR="00C44491" w:rsidRPr="00C44491">
        <w:rPr>
          <w:rFonts w:ascii="UD デジタル 教科書体 NK-R" w:eastAsia="UD デジタル 教科書体 NK-R" w:hint="eastAsia"/>
          <w:sz w:val="22"/>
          <w:u w:val="single"/>
          <w:lang w:eastAsia="zh-CN"/>
        </w:rPr>
        <w:t xml:space="preserve">　　　　　　　　　　　　　　　　　　　　　　　　　　　　　　　　　　　　　　　</w:t>
      </w:r>
    </w:p>
    <w:p w14:paraId="56247766" w14:textId="39AA4267" w:rsidR="001877A6" w:rsidRPr="000A1697" w:rsidRDefault="00A366A2" w:rsidP="000A1697">
      <w:pPr>
        <w:rPr>
          <w:rFonts w:ascii="UD デジタル 教科書体 NK-R" w:eastAsia="UD デジタル 教科書体 NK-R"/>
          <w:sz w:val="22"/>
          <w:u w:val="single"/>
        </w:rPr>
      </w:pPr>
      <w:r>
        <w:rPr>
          <w:rFonts w:ascii="UD デジタル 教科書体 NK-R" w:eastAsia="UD デジタル 教科書体 NK-R" w:hint="eastAsia"/>
          <w:sz w:val="22"/>
        </w:rPr>
        <w:t xml:space="preserve">　　　　　　　　　　　　　　　　同席者　　</w:t>
      </w:r>
      <w:r>
        <w:rPr>
          <w:rFonts w:ascii="UD デジタル 教科書体 NK-R" w:eastAsia="UD デジタル 教科書体 NK-R" w:hint="eastAsia"/>
          <w:sz w:val="22"/>
          <w:u w:val="single"/>
        </w:rPr>
        <w:t xml:space="preserve">　　　　　　　　　　　　　　　　　　　　　　　　　　　　　（職種）　　　　　　　　　　　　　　　　　　　　　</w:t>
      </w:r>
    </w:p>
    <w:p w14:paraId="01369916" w14:textId="77777777" w:rsidR="00C44491" w:rsidRPr="000A1697" w:rsidRDefault="00C44491" w:rsidP="000A1697">
      <w:pPr>
        <w:ind w:firstLineChars="800" w:firstLine="1760"/>
        <w:rPr>
          <w:rFonts w:ascii="UD デジタル 教科書体 NK-R" w:eastAsia="DengXian"/>
          <w:sz w:val="22"/>
          <w:lang w:eastAsia="zh-CN"/>
        </w:rPr>
      </w:pPr>
    </w:p>
    <w:p w14:paraId="640F1507" w14:textId="18E10E4F" w:rsidR="00C44491" w:rsidRDefault="00C44491" w:rsidP="00C44491">
      <w:pPr>
        <w:ind w:firstLineChars="300" w:firstLine="660"/>
        <w:rPr>
          <w:rFonts w:ascii="UD デジタル 教科書体 NK-R" w:eastAsia="UD デジタル 教科書体 NK-R"/>
          <w:sz w:val="22"/>
          <w:lang w:eastAsia="zh-CN"/>
        </w:rPr>
      </w:pPr>
      <w:r>
        <w:rPr>
          <w:rFonts w:ascii="UD デジタル 教科書体 NK-R" w:eastAsia="UD デジタル 教科書体 NK-R" w:hint="eastAsia"/>
          <w:sz w:val="22"/>
          <w:lang w:eastAsia="zh-CN"/>
        </w:rPr>
        <w:t xml:space="preserve">　　　　　　　　　　　　　　　　　　　</w:t>
      </w:r>
      <w:r w:rsidRPr="00C44491">
        <w:rPr>
          <w:rFonts w:ascii="UD デジタル 教科書体 NK-R" w:eastAsia="UD デジタル 教科書体 NK-R" w:hint="eastAsia"/>
          <w:sz w:val="22"/>
          <w:u w:val="single"/>
          <w:lang w:eastAsia="zh-CN"/>
        </w:rPr>
        <w:t xml:space="preserve">　　　　　　</w:t>
      </w:r>
      <w:r>
        <w:rPr>
          <w:rFonts w:ascii="UD デジタル 教科書体 NK-R" w:eastAsia="UD デジタル 教科書体 NK-R" w:hint="eastAsia"/>
          <w:sz w:val="22"/>
          <w:u w:val="single"/>
          <w:lang w:eastAsia="zh-CN"/>
        </w:rPr>
        <w:t xml:space="preserve">　</w:t>
      </w:r>
      <w:r>
        <w:rPr>
          <w:rFonts w:ascii="UD デジタル 教科書体 NK-R" w:eastAsia="UD デジタル 教科書体 NK-R" w:hint="eastAsia"/>
          <w:sz w:val="22"/>
          <w:lang w:eastAsia="zh-CN"/>
        </w:rPr>
        <w:t>年</w:t>
      </w:r>
      <w:r w:rsidRPr="00C44491">
        <w:rPr>
          <w:rFonts w:ascii="UD デジタル 教科書体 NK-R" w:eastAsia="UD デジタル 教科書体 NK-R" w:hint="eastAsia"/>
          <w:sz w:val="22"/>
          <w:u w:val="single"/>
          <w:lang w:eastAsia="zh-CN"/>
        </w:rPr>
        <w:t xml:space="preserve">　　　　　　　</w:t>
      </w:r>
      <w:r>
        <w:rPr>
          <w:rFonts w:ascii="UD デジタル 教科書体 NK-R" w:eastAsia="UD デジタル 教科書体 NK-R" w:hint="eastAsia"/>
          <w:sz w:val="22"/>
          <w:lang w:eastAsia="zh-CN"/>
        </w:rPr>
        <w:t>月</w:t>
      </w:r>
      <w:r w:rsidRPr="00C44491">
        <w:rPr>
          <w:rFonts w:ascii="UD デジタル 教科書体 NK-R" w:eastAsia="UD デジタル 教科書体 NK-R" w:hint="eastAsia"/>
          <w:sz w:val="22"/>
          <w:u w:val="single"/>
          <w:lang w:eastAsia="zh-CN"/>
        </w:rPr>
        <w:t xml:space="preserve">　　　　　　</w:t>
      </w:r>
      <w:r>
        <w:rPr>
          <w:rFonts w:ascii="UD デジタル 教科書体 NK-R" w:eastAsia="UD デジタル 教科書体 NK-R" w:hint="eastAsia"/>
          <w:sz w:val="22"/>
          <w:lang w:eastAsia="zh-CN"/>
        </w:rPr>
        <w:t>日</w:t>
      </w:r>
      <w:r w:rsidRPr="00C44491">
        <w:rPr>
          <w:rFonts w:ascii="UD デジタル 教科書体 NK-R" w:eastAsia="UD デジタル 教科書体 NK-R" w:hint="eastAsia"/>
          <w:sz w:val="22"/>
          <w:lang w:eastAsia="zh-CN"/>
        </w:rPr>
        <w:t xml:space="preserve">　　　</w:t>
      </w:r>
    </w:p>
    <w:p w14:paraId="3B3B7C3C" w14:textId="77777777" w:rsidR="00C44491" w:rsidRDefault="00C44491" w:rsidP="00C44491">
      <w:pPr>
        <w:ind w:firstLineChars="300" w:firstLine="660"/>
        <w:rPr>
          <w:rFonts w:ascii="UD デジタル 教科書体 NK-R" w:eastAsia="UD デジタル 教科書体 NK-R"/>
          <w:sz w:val="22"/>
          <w:lang w:eastAsia="zh-CN"/>
        </w:rPr>
      </w:pPr>
    </w:p>
    <w:p w14:paraId="3F5A4BC1" w14:textId="19556A7A" w:rsidR="00FA461A" w:rsidRDefault="00C44491" w:rsidP="00A366A2">
      <w:pPr>
        <w:ind w:firstLineChars="800" w:firstLine="1760"/>
        <w:rPr>
          <w:rFonts w:ascii="UD デジタル 教科書体 NK-R" w:eastAsia="UD デジタル 教科書体 NK-R"/>
          <w:sz w:val="22"/>
          <w:u w:val="single"/>
        </w:rPr>
      </w:pPr>
      <w:r>
        <w:rPr>
          <w:rFonts w:ascii="UD デジタル 教科書体 NK-R" w:eastAsia="UD デジタル 教科書体 NK-R" w:hint="eastAsia"/>
          <w:sz w:val="22"/>
        </w:rPr>
        <w:t>本人署名</w:t>
      </w:r>
      <w:r w:rsidRPr="00C44491">
        <w:rPr>
          <w:rFonts w:ascii="UD デジタル 教科書体 NK-R" w:eastAsia="UD デジタル 教科書体 NK-R" w:hint="eastAsia"/>
          <w:sz w:val="22"/>
        </w:rPr>
        <w:t xml:space="preserve">　</w:t>
      </w:r>
      <w:r w:rsidRPr="00C44491">
        <w:rPr>
          <w:rFonts w:ascii="UD デジタル 教科書体 NK-R" w:eastAsia="UD デジタル 教科書体 NK-R" w:hint="eastAsia"/>
          <w:sz w:val="22"/>
          <w:u w:val="single"/>
        </w:rPr>
        <w:t xml:space="preserve">　　</w:t>
      </w:r>
      <w:r>
        <w:rPr>
          <w:rFonts w:ascii="UD デジタル 教科書体 NK-R" w:eastAsia="UD デジタル 教科書体 NK-R" w:hint="eastAsia"/>
          <w:sz w:val="22"/>
          <w:u w:val="single"/>
        </w:rPr>
        <w:t xml:space="preserve">　　　　　　　　　　　　　　　　　　　　　　　　　　　　　　　　　　　</w:t>
      </w:r>
    </w:p>
    <w:p w14:paraId="5CDFEE24" w14:textId="136901E9" w:rsidR="00D76579" w:rsidRDefault="00FA461A" w:rsidP="000A1697">
      <w:pPr>
        <w:ind w:firstLineChars="800" w:firstLine="1760"/>
        <w:rPr>
          <w:rFonts w:ascii="UD デジタル 教科書体 NK-R" w:eastAsia="UD デジタル 教科書体 NK-R"/>
          <w:sz w:val="22"/>
          <w:u w:val="single"/>
        </w:rPr>
      </w:pPr>
      <w:r w:rsidRPr="000A1697">
        <w:rPr>
          <w:rFonts w:ascii="UD デジタル 教科書体 NK-R" w:eastAsia="UD デジタル 教科書体 NK-R" w:hint="eastAsia"/>
          <w:sz w:val="22"/>
        </w:rPr>
        <w:t xml:space="preserve">代諾者名　</w:t>
      </w:r>
      <w:r w:rsidRPr="00FA461A">
        <w:rPr>
          <w:rFonts w:ascii="UD デジタル 教科書体 NK-R" w:eastAsia="UD デジタル 教科書体 NK-R" w:hint="eastAsia"/>
          <w:sz w:val="22"/>
          <w:u w:val="single"/>
        </w:rPr>
        <w:t xml:space="preserve">　　　　　　　　　　　　　　　　　　　　　　　　　　　　　　　　　　　　　</w:t>
      </w:r>
      <w:r w:rsidRPr="000A1697">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 xml:space="preserve">続柄　</w:t>
      </w:r>
      <w:r w:rsidRPr="000A1697">
        <w:rPr>
          <w:rFonts w:ascii="UD デジタル 教科書体 NK-R" w:eastAsia="UD デジタル 教科書体 NK-R" w:hint="eastAsia"/>
          <w:sz w:val="22"/>
          <w:u w:val="single"/>
        </w:rPr>
        <w:t xml:space="preserve">　　</w:t>
      </w:r>
      <w:r>
        <w:rPr>
          <w:rFonts w:ascii="UD デジタル 教科書体 NK-R" w:eastAsia="UD デジタル 教科書体 NK-R" w:hint="eastAsia"/>
          <w:sz w:val="22"/>
          <w:u w:val="single"/>
        </w:rPr>
        <w:t xml:space="preserve">　　　　　　　　　　</w:t>
      </w:r>
    </w:p>
    <w:p w14:paraId="560D5D9D" w14:textId="77777777" w:rsidR="00D76579" w:rsidRDefault="00D76579" w:rsidP="00C44491">
      <w:pPr>
        <w:rPr>
          <w:rFonts w:ascii="UD デジタル 教科書体 NK-R" w:eastAsia="UD デジタル 教科書体 NK-R"/>
          <w:sz w:val="22"/>
          <w:u w:val="single"/>
        </w:rPr>
      </w:pPr>
    </w:p>
    <w:p w14:paraId="149ABA4C" w14:textId="3E7B04B6" w:rsidR="00447157" w:rsidRDefault="00C44491" w:rsidP="00C44491">
      <w:pPr>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447157">
        <w:rPr>
          <w:rFonts w:ascii="UD デジタル 教科書体 NK-R" w:eastAsia="UD デジタル 教科書体 NK-R" w:hint="eastAsia"/>
          <w:sz w:val="22"/>
        </w:rPr>
        <w:t>多遺伝子パネル検査（MGPT）の結果を家族等に伝えること</w:t>
      </w:r>
    </w:p>
    <w:p w14:paraId="7B1B69CC" w14:textId="10709562" w:rsidR="00447157" w:rsidRDefault="00C44491" w:rsidP="00C44491">
      <w:pPr>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447157">
        <w:rPr>
          <w:rFonts w:ascii="UD デジタル 教科書体 NK-R" w:eastAsia="UD デジタル 教科書体 NK-R" w:hint="eastAsia"/>
          <w:sz w:val="22"/>
        </w:rPr>
        <w:t>伝えてよい</w:t>
      </w:r>
      <w:r>
        <w:rPr>
          <w:rFonts w:ascii="UD デジタル 教科書体 NK-R" w:eastAsia="UD デジタル 教科書体 NK-R" w:hint="eastAsia"/>
          <w:sz w:val="22"/>
        </w:rPr>
        <w:t xml:space="preserve">　　　　　</w:t>
      </w:r>
      <w:r w:rsidR="00447157">
        <w:rPr>
          <w:rFonts w:ascii="UD デジタル 教科書体 NK-R" w:eastAsia="UD デジタル 教科書体 NK-R" w:hint="eastAsia"/>
          <w:sz w:val="22"/>
        </w:rPr>
        <w:t xml:space="preserve">　　　　　　　　　　　　　　　□自分以外誰にも伝えないでほしい</w:t>
      </w:r>
    </w:p>
    <w:p w14:paraId="3F3E8D21" w14:textId="77777777" w:rsidR="00447157" w:rsidRDefault="00447157" w:rsidP="00C44491">
      <w:pPr>
        <w:rPr>
          <w:rFonts w:ascii="UD デジタル 教科書体 NK-R" w:eastAsia="UD デジタル 教科書体 NK-R"/>
          <w:sz w:val="22"/>
        </w:rPr>
      </w:pPr>
    </w:p>
    <w:p w14:paraId="17B1ED06" w14:textId="37797529" w:rsidR="001877A6" w:rsidRDefault="00447157" w:rsidP="00A366A2">
      <w:pPr>
        <w:ind w:firstLineChars="300" w:firstLine="660"/>
        <w:rPr>
          <w:rFonts w:ascii="UD デジタル 教科書体 NK-R" w:eastAsia="UD デジタル 教科書体 NK-R"/>
          <w:sz w:val="22"/>
        </w:rPr>
      </w:pPr>
      <w:r>
        <w:rPr>
          <w:rFonts w:ascii="UD デジタル 教科書体 NK-R" w:eastAsia="UD デジタル 教科書体 NK-R" w:hint="eastAsia"/>
          <w:sz w:val="22"/>
        </w:rPr>
        <w:t>※あなたが多遺伝子パネル検査の結果を伝えても</w:t>
      </w:r>
      <w:r w:rsidR="00C44491">
        <w:rPr>
          <w:rFonts w:ascii="UD デジタル 教科書体 NK-R" w:eastAsia="UD デジタル 教科書体 NK-R" w:hint="eastAsia"/>
          <w:sz w:val="22"/>
        </w:rPr>
        <w:t>よい方の</w:t>
      </w:r>
      <w:r>
        <w:rPr>
          <w:rFonts w:ascii="UD デジタル 教科書体 NK-R" w:eastAsia="UD デジタル 教科書体 NK-R" w:hint="eastAsia"/>
          <w:sz w:val="22"/>
        </w:rPr>
        <w:t>連絡先等</w:t>
      </w:r>
    </w:p>
    <w:p w14:paraId="6A89C819" w14:textId="77777777" w:rsidR="00A366A2" w:rsidRDefault="00A366A2" w:rsidP="00A366A2">
      <w:pPr>
        <w:ind w:firstLineChars="300" w:firstLine="660"/>
        <w:rPr>
          <w:rFonts w:ascii="UD デジタル 教科書体 NK-R" w:eastAsia="UD デジタル 教科書体 NK-R"/>
          <w:sz w:val="22"/>
        </w:rPr>
      </w:pPr>
    </w:p>
    <w:p w14:paraId="4CE5E14D" w14:textId="46D4A8BA" w:rsidR="00447157" w:rsidRDefault="00C44491" w:rsidP="00447157">
      <w:pPr>
        <w:ind w:firstLineChars="250" w:firstLine="550"/>
        <w:rPr>
          <w:rFonts w:ascii="UD デジタル 教科書体 NK-R" w:eastAsia="UD デジタル 教科書体 NK-R"/>
          <w:sz w:val="22"/>
          <w:u w:val="single"/>
        </w:rPr>
      </w:pPr>
      <w:r w:rsidRPr="00447157">
        <w:rPr>
          <w:rFonts w:ascii="UD デジタル 教科書体 NK-R" w:eastAsia="UD デジタル 教科書体 NK-R" w:hint="eastAsia"/>
          <w:sz w:val="22"/>
        </w:rPr>
        <w:t xml:space="preserve">　</w:t>
      </w:r>
      <w:r w:rsidR="00447157" w:rsidRPr="000A1697">
        <w:rPr>
          <w:rFonts w:ascii="UD デジタル 教科書体 NK-R" w:eastAsia="UD デジタル 教科書体 NK-R" w:hint="eastAsia"/>
          <w:sz w:val="22"/>
        </w:rPr>
        <w:t>氏名</w:t>
      </w:r>
      <w:r w:rsidRPr="000A1697">
        <w:rPr>
          <w:rFonts w:ascii="UD デジタル 教科書体 NK-R" w:eastAsia="UD デジタル 教科書体 NK-R" w:hint="eastAsia"/>
          <w:sz w:val="22"/>
        </w:rPr>
        <w:t xml:space="preserve">　　　　</w:t>
      </w:r>
      <w:r w:rsidRPr="00C44491">
        <w:rPr>
          <w:rFonts w:ascii="UD デジタル 教科書体 NK-R" w:eastAsia="UD デジタル 教科書体 NK-R" w:hint="eastAsia"/>
          <w:sz w:val="22"/>
          <w:u w:val="single"/>
        </w:rPr>
        <w:t xml:space="preserve">　　　　　　　</w:t>
      </w:r>
      <w:r w:rsidR="00447157">
        <w:rPr>
          <w:rFonts w:ascii="UD デジタル 教科書体 NK-R" w:eastAsia="UD デジタル 教科書体 NK-R" w:hint="eastAsia"/>
          <w:sz w:val="22"/>
          <w:u w:val="single"/>
        </w:rPr>
        <w:t xml:space="preserve"> </w:t>
      </w:r>
      <w:r w:rsidR="00447157">
        <w:rPr>
          <w:rFonts w:ascii="UD デジタル 教科書体 NK-R" w:eastAsia="UD デジタル 教科書体 NK-R"/>
          <w:sz w:val="22"/>
          <w:u w:val="single"/>
        </w:rPr>
        <w:t xml:space="preserve">                                  </w:t>
      </w:r>
      <w:r w:rsidRPr="00C44491">
        <w:rPr>
          <w:rFonts w:ascii="UD デジタル 教科書体 NK-R" w:eastAsia="UD デジタル 教科書体 NK-R" w:hint="eastAsia"/>
          <w:sz w:val="22"/>
          <w:u w:val="single"/>
        </w:rPr>
        <w:t xml:space="preserve">　</w:t>
      </w:r>
      <w:r>
        <w:rPr>
          <w:rFonts w:ascii="UD デジタル 教科書体 NK-R" w:eastAsia="UD デジタル 教科書体 NK-R" w:hint="eastAsia"/>
          <w:sz w:val="22"/>
        </w:rPr>
        <w:t xml:space="preserve">　</w:t>
      </w:r>
      <w:r w:rsidR="00447157">
        <w:rPr>
          <w:rFonts w:ascii="UD デジタル 教科書体 NK-R" w:eastAsia="UD デジタル 教科書体 NK-R" w:hint="eastAsia"/>
          <w:sz w:val="22"/>
        </w:rPr>
        <w:t xml:space="preserve"> </w:t>
      </w:r>
      <w:r w:rsidR="00447157">
        <w:rPr>
          <w:rFonts w:ascii="UD デジタル 教科書体 NK-R" w:eastAsia="UD デジタル 教科書体 NK-R"/>
          <w:sz w:val="22"/>
        </w:rPr>
        <w:t xml:space="preserve">  </w:t>
      </w:r>
      <w:r>
        <w:rPr>
          <w:rFonts w:ascii="UD デジタル 教科書体 NK-R" w:eastAsia="UD デジタル 教科書体 NK-R" w:hint="eastAsia"/>
          <w:sz w:val="22"/>
        </w:rPr>
        <w:t xml:space="preserve">　続柄　　</w:t>
      </w:r>
      <w:r w:rsidRPr="00C44491">
        <w:rPr>
          <w:rFonts w:ascii="UD デジタル 教科書体 NK-R" w:eastAsia="UD デジタル 教科書体 NK-R" w:hint="eastAsia"/>
          <w:sz w:val="22"/>
          <w:u w:val="single"/>
        </w:rPr>
        <w:t xml:space="preserve">　　　　　　　　</w:t>
      </w:r>
    </w:p>
    <w:p w14:paraId="043EF28A" w14:textId="2BC097BE" w:rsidR="00A17686" w:rsidRDefault="00C44491" w:rsidP="000A1697">
      <w:pPr>
        <w:ind w:firstLineChars="250" w:firstLine="550"/>
        <w:rPr>
          <w:rFonts w:ascii="UD デジタル 教科書体 NK-R" w:eastAsia="UD デジタル 教科書体 NK-R"/>
          <w:sz w:val="22"/>
        </w:rPr>
      </w:pPr>
      <w:r>
        <w:rPr>
          <w:rFonts w:ascii="UD デジタル 教科書体 NK-R" w:eastAsia="UD デジタル 教科書体 NK-R" w:hint="eastAsia"/>
          <w:sz w:val="22"/>
        </w:rPr>
        <w:t xml:space="preserve">　連絡先　　</w:t>
      </w:r>
      <w:r w:rsidRPr="00C44491">
        <w:rPr>
          <w:rFonts w:ascii="UD デジタル 教科書体 NK-R" w:eastAsia="UD デジタル 教科書体 NK-R" w:hint="eastAsia"/>
          <w:sz w:val="22"/>
          <w:u w:val="single"/>
        </w:rPr>
        <w:t xml:space="preserve">　　　　　　　　　　　　　　　　</w:t>
      </w:r>
      <w:r w:rsidR="00447157">
        <w:rPr>
          <w:rFonts w:ascii="UD デジタル 教科書体 NK-R" w:eastAsia="UD デジタル 教科書体 NK-R" w:hint="eastAsia"/>
          <w:sz w:val="22"/>
          <w:u w:val="single"/>
        </w:rPr>
        <w:t xml:space="preserve"> </w:t>
      </w:r>
      <w:r w:rsidR="00447157">
        <w:rPr>
          <w:rFonts w:ascii="UD デジタル 教科書体 NK-R" w:eastAsia="UD デジタル 教科書体 NK-R"/>
          <w:sz w:val="22"/>
          <w:u w:val="single"/>
        </w:rPr>
        <w:t xml:space="preserve">                                                </w:t>
      </w:r>
      <w:r>
        <w:rPr>
          <w:rFonts w:ascii="UD デジタル 教科書体 NK-R" w:eastAsia="UD デジタル 教科書体 NK-R" w:hint="eastAsia"/>
          <w:sz w:val="22"/>
        </w:rPr>
        <w:t xml:space="preserve">　</w:t>
      </w:r>
    </w:p>
    <w:p w14:paraId="5CD4A23C" w14:textId="7015807D" w:rsidR="009C6E6A" w:rsidRPr="00444391" w:rsidRDefault="009C6E6A" w:rsidP="00C44491">
      <w:pPr>
        <w:rPr>
          <w:rFonts w:ascii="UD デジタル 教科書体 NK-R" w:eastAsia="UD デジタル 教科書体 NK-R"/>
          <w:color w:val="C00000"/>
          <w:sz w:val="22"/>
        </w:rPr>
      </w:pPr>
      <w:r w:rsidRPr="00444391">
        <w:rPr>
          <w:rFonts w:ascii="UD デジタル 教科書体 NK-R" w:eastAsia="UD デジタル 教科書体 NK-R" w:hint="eastAsia"/>
          <w:color w:val="C00000"/>
          <w:sz w:val="22"/>
        </w:rPr>
        <w:lastRenderedPageBreak/>
        <w:t>本モデル文書を使用するにあたり、各御施設で内容を確認、修正のうえ、各御施設の責任において使用してください。記載している内容は一般的な内容であり、全ての施設にそのまま適用できるものではないことをご了承の上、ご利用ください。</w:t>
      </w:r>
    </w:p>
    <w:sectPr w:rsidR="009C6E6A" w:rsidRPr="00444391" w:rsidSect="00D61F2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49EFB" w14:textId="77777777" w:rsidR="001775E0" w:rsidRDefault="001775E0" w:rsidP="00035538">
      <w:r>
        <w:separator/>
      </w:r>
    </w:p>
  </w:endnote>
  <w:endnote w:type="continuationSeparator" w:id="0">
    <w:p w14:paraId="73809748" w14:textId="77777777" w:rsidR="001775E0" w:rsidRDefault="001775E0" w:rsidP="0003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altName w:val="UD Digi Kyokasho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04C22" w14:textId="77777777" w:rsidR="001775E0" w:rsidRDefault="001775E0" w:rsidP="00035538">
      <w:r>
        <w:separator/>
      </w:r>
    </w:p>
  </w:footnote>
  <w:footnote w:type="continuationSeparator" w:id="0">
    <w:p w14:paraId="6DA889AC" w14:textId="77777777" w:rsidR="001775E0" w:rsidRDefault="001775E0" w:rsidP="00035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3EB3"/>
    <w:multiLevelType w:val="hybridMultilevel"/>
    <w:tmpl w:val="907EC8DE"/>
    <w:lvl w:ilvl="0" w:tplc="9E78D846">
      <w:start w:val="3"/>
      <w:numFmt w:val="bullet"/>
      <w:lvlText w:val="□"/>
      <w:lvlJc w:val="left"/>
      <w:pPr>
        <w:ind w:left="69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1" w15:restartNumberingAfterBreak="0">
    <w:nsid w:val="15F46308"/>
    <w:multiLevelType w:val="hybridMultilevel"/>
    <w:tmpl w:val="82E02AC4"/>
    <w:lvl w:ilvl="0" w:tplc="7A3A63DC">
      <w:start w:val="3"/>
      <w:numFmt w:val="bullet"/>
      <w:lvlText w:val="□"/>
      <w:lvlJc w:val="left"/>
      <w:pPr>
        <w:ind w:left="69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num w:numId="1" w16cid:durableId="1299529077">
    <w:abstractNumId w:val="1"/>
  </w:num>
  <w:num w:numId="2" w16cid:durableId="130038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55"/>
    <w:rsid w:val="00025698"/>
    <w:rsid w:val="00035538"/>
    <w:rsid w:val="00051C3B"/>
    <w:rsid w:val="00057CDB"/>
    <w:rsid w:val="000629C2"/>
    <w:rsid w:val="00062C35"/>
    <w:rsid w:val="0006401D"/>
    <w:rsid w:val="00070E14"/>
    <w:rsid w:val="0007786B"/>
    <w:rsid w:val="000905A9"/>
    <w:rsid w:val="000A1697"/>
    <w:rsid w:val="000A19EA"/>
    <w:rsid w:val="000A3E2F"/>
    <w:rsid w:val="000B13D5"/>
    <w:rsid w:val="000B54E6"/>
    <w:rsid w:val="000C0722"/>
    <w:rsid w:val="000D1516"/>
    <w:rsid w:val="000E641B"/>
    <w:rsid w:val="00104E1E"/>
    <w:rsid w:val="00114CAE"/>
    <w:rsid w:val="001229CD"/>
    <w:rsid w:val="001361D5"/>
    <w:rsid w:val="00141C6B"/>
    <w:rsid w:val="0015286D"/>
    <w:rsid w:val="001775E0"/>
    <w:rsid w:val="00183925"/>
    <w:rsid w:val="001877A6"/>
    <w:rsid w:val="00197EB5"/>
    <w:rsid w:val="001D30ED"/>
    <w:rsid w:val="001E42F9"/>
    <w:rsid w:val="00221C08"/>
    <w:rsid w:val="00237E70"/>
    <w:rsid w:val="002442BA"/>
    <w:rsid w:val="00264655"/>
    <w:rsid w:val="002702C6"/>
    <w:rsid w:val="00272123"/>
    <w:rsid w:val="00287B0B"/>
    <w:rsid w:val="00295EB4"/>
    <w:rsid w:val="002A61FC"/>
    <w:rsid w:val="002B0118"/>
    <w:rsid w:val="002C3C6F"/>
    <w:rsid w:val="002E36FD"/>
    <w:rsid w:val="002E73EF"/>
    <w:rsid w:val="002F356D"/>
    <w:rsid w:val="00302A5D"/>
    <w:rsid w:val="00311D19"/>
    <w:rsid w:val="00312608"/>
    <w:rsid w:val="003262F3"/>
    <w:rsid w:val="00331F84"/>
    <w:rsid w:val="00335931"/>
    <w:rsid w:val="00351668"/>
    <w:rsid w:val="00365085"/>
    <w:rsid w:val="00391C9F"/>
    <w:rsid w:val="003A56E3"/>
    <w:rsid w:val="003C3A22"/>
    <w:rsid w:val="003D094F"/>
    <w:rsid w:val="003E4014"/>
    <w:rsid w:val="00400F68"/>
    <w:rsid w:val="00411340"/>
    <w:rsid w:val="00414EE1"/>
    <w:rsid w:val="00416E90"/>
    <w:rsid w:val="004263C2"/>
    <w:rsid w:val="00430F26"/>
    <w:rsid w:val="0043229B"/>
    <w:rsid w:val="0043520C"/>
    <w:rsid w:val="0043739A"/>
    <w:rsid w:val="004404A8"/>
    <w:rsid w:val="00444391"/>
    <w:rsid w:val="00447157"/>
    <w:rsid w:val="00453B33"/>
    <w:rsid w:val="00462500"/>
    <w:rsid w:val="00473D22"/>
    <w:rsid w:val="004757DA"/>
    <w:rsid w:val="00485388"/>
    <w:rsid w:val="004866C0"/>
    <w:rsid w:val="00486BAA"/>
    <w:rsid w:val="00486CFD"/>
    <w:rsid w:val="004A2BD6"/>
    <w:rsid w:val="004B0323"/>
    <w:rsid w:val="004B04B7"/>
    <w:rsid w:val="004B12C1"/>
    <w:rsid w:val="004C3F1B"/>
    <w:rsid w:val="004D77F8"/>
    <w:rsid w:val="004E482C"/>
    <w:rsid w:val="004E4BC4"/>
    <w:rsid w:val="004F0442"/>
    <w:rsid w:val="004F73BC"/>
    <w:rsid w:val="005054B7"/>
    <w:rsid w:val="0051069F"/>
    <w:rsid w:val="00512ADD"/>
    <w:rsid w:val="00521B37"/>
    <w:rsid w:val="005270D9"/>
    <w:rsid w:val="0053104E"/>
    <w:rsid w:val="0054198F"/>
    <w:rsid w:val="0056281A"/>
    <w:rsid w:val="00572F45"/>
    <w:rsid w:val="00581FA1"/>
    <w:rsid w:val="005B535E"/>
    <w:rsid w:val="005D1CEA"/>
    <w:rsid w:val="005D779F"/>
    <w:rsid w:val="005E4AFB"/>
    <w:rsid w:val="005F0B5B"/>
    <w:rsid w:val="005F4018"/>
    <w:rsid w:val="005F520F"/>
    <w:rsid w:val="00600FDA"/>
    <w:rsid w:val="00607390"/>
    <w:rsid w:val="00610CA9"/>
    <w:rsid w:val="0063474A"/>
    <w:rsid w:val="00666ECB"/>
    <w:rsid w:val="006709A2"/>
    <w:rsid w:val="00692538"/>
    <w:rsid w:val="006A79CF"/>
    <w:rsid w:val="006A79FD"/>
    <w:rsid w:val="006C54CB"/>
    <w:rsid w:val="006C7795"/>
    <w:rsid w:val="006E32AD"/>
    <w:rsid w:val="006E696A"/>
    <w:rsid w:val="006F42ED"/>
    <w:rsid w:val="0070441B"/>
    <w:rsid w:val="00705E3A"/>
    <w:rsid w:val="00731976"/>
    <w:rsid w:val="0075208E"/>
    <w:rsid w:val="007527E7"/>
    <w:rsid w:val="0075422C"/>
    <w:rsid w:val="00770087"/>
    <w:rsid w:val="00772841"/>
    <w:rsid w:val="00776A73"/>
    <w:rsid w:val="00797C51"/>
    <w:rsid w:val="007A0DB7"/>
    <w:rsid w:val="007B6C6B"/>
    <w:rsid w:val="007D2BF7"/>
    <w:rsid w:val="007D2C8D"/>
    <w:rsid w:val="007E16E0"/>
    <w:rsid w:val="007E1B07"/>
    <w:rsid w:val="00810066"/>
    <w:rsid w:val="0081094D"/>
    <w:rsid w:val="00830069"/>
    <w:rsid w:val="00830EFF"/>
    <w:rsid w:val="008327E5"/>
    <w:rsid w:val="00845905"/>
    <w:rsid w:val="00850E3C"/>
    <w:rsid w:val="00865DAA"/>
    <w:rsid w:val="008823AD"/>
    <w:rsid w:val="00895AA3"/>
    <w:rsid w:val="008971B5"/>
    <w:rsid w:val="008A7366"/>
    <w:rsid w:val="008D69F5"/>
    <w:rsid w:val="008E2E30"/>
    <w:rsid w:val="00917F40"/>
    <w:rsid w:val="009335B4"/>
    <w:rsid w:val="0093366C"/>
    <w:rsid w:val="00941598"/>
    <w:rsid w:val="00960D02"/>
    <w:rsid w:val="00962A13"/>
    <w:rsid w:val="009660AA"/>
    <w:rsid w:val="00990BF9"/>
    <w:rsid w:val="0099252B"/>
    <w:rsid w:val="009A3E71"/>
    <w:rsid w:val="009B246B"/>
    <w:rsid w:val="009C6E6A"/>
    <w:rsid w:val="009D5EEA"/>
    <w:rsid w:val="009E6AA8"/>
    <w:rsid w:val="009E778E"/>
    <w:rsid w:val="00A06528"/>
    <w:rsid w:val="00A066E5"/>
    <w:rsid w:val="00A17686"/>
    <w:rsid w:val="00A31FE0"/>
    <w:rsid w:val="00A366A2"/>
    <w:rsid w:val="00A5261C"/>
    <w:rsid w:val="00A5286C"/>
    <w:rsid w:val="00A626F3"/>
    <w:rsid w:val="00AA7D24"/>
    <w:rsid w:val="00AC7B46"/>
    <w:rsid w:val="00AD78E5"/>
    <w:rsid w:val="00AE70E2"/>
    <w:rsid w:val="00B01297"/>
    <w:rsid w:val="00B1108A"/>
    <w:rsid w:val="00B33552"/>
    <w:rsid w:val="00B4093E"/>
    <w:rsid w:val="00B4324D"/>
    <w:rsid w:val="00B54174"/>
    <w:rsid w:val="00B75082"/>
    <w:rsid w:val="00B9711C"/>
    <w:rsid w:val="00BA526A"/>
    <w:rsid w:val="00BA7540"/>
    <w:rsid w:val="00BB10A9"/>
    <w:rsid w:val="00BB52B4"/>
    <w:rsid w:val="00BF50B7"/>
    <w:rsid w:val="00C0050F"/>
    <w:rsid w:val="00C25A96"/>
    <w:rsid w:val="00C44491"/>
    <w:rsid w:val="00C510EF"/>
    <w:rsid w:val="00C71EA2"/>
    <w:rsid w:val="00C96CE8"/>
    <w:rsid w:val="00CA6211"/>
    <w:rsid w:val="00CB3AB0"/>
    <w:rsid w:val="00CB54AB"/>
    <w:rsid w:val="00CC1A3D"/>
    <w:rsid w:val="00CD1163"/>
    <w:rsid w:val="00CD2028"/>
    <w:rsid w:val="00CE20BF"/>
    <w:rsid w:val="00CE40BA"/>
    <w:rsid w:val="00CF0690"/>
    <w:rsid w:val="00D10524"/>
    <w:rsid w:val="00D21A29"/>
    <w:rsid w:val="00D22EC4"/>
    <w:rsid w:val="00D419D0"/>
    <w:rsid w:val="00D56DB0"/>
    <w:rsid w:val="00D61F2E"/>
    <w:rsid w:val="00D64A2C"/>
    <w:rsid w:val="00D667A3"/>
    <w:rsid w:val="00D76579"/>
    <w:rsid w:val="00D8296A"/>
    <w:rsid w:val="00D91DDF"/>
    <w:rsid w:val="00DF7B9F"/>
    <w:rsid w:val="00E03471"/>
    <w:rsid w:val="00E102BB"/>
    <w:rsid w:val="00E10997"/>
    <w:rsid w:val="00E10C3C"/>
    <w:rsid w:val="00E2007A"/>
    <w:rsid w:val="00E2566C"/>
    <w:rsid w:val="00E46EF3"/>
    <w:rsid w:val="00EA2D41"/>
    <w:rsid w:val="00EA63C9"/>
    <w:rsid w:val="00ED20D5"/>
    <w:rsid w:val="00EF2913"/>
    <w:rsid w:val="00EF4631"/>
    <w:rsid w:val="00EF4924"/>
    <w:rsid w:val="00EF4A93"/>
    <w:rsid w:val="00F014FB"/>
    <w:rsid w:val="00F03A92"/>
    <w:rsid w:val="00F06B65"/>
    <w:rsid w:val="00F07C09"/>
    <w:rsid w:val="00F156E0"/>
    <w:rsid w:val="00F22B9C"/>
    <w:rsid w:val="00F33113"/>
    <w:rsid w:val="00F34191"/>
    <w:rsid w:val="00F4525A"/>
    <w:rsid w:val="00F629C4"/>
    <w:rsid w:val="00F66371"/>
    <w:rsid w:val="00F7018A"/>
    <w:rsid w:val="00F863B5"/>
    <w:rsid w:val="00F878B9"/>
    <w:rsid w:val="00FA461A"/>
    <w:rsid w:val="00FB513A"/>
    <w:rsid w:val="00FD1EC5"/>
    <w:rsid w:val="00FD2264"/>
    <w:rsid w:val="00FE4C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33D2F"/>
  <w15:chartTrackingRefBased/>
  <w15:docId w15:val="{F2D205F7-47FB-4021-8F29-DDEC85AA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A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4631"/>
    <w:pPr>
      <w:ind w:leftChars="400" w:left="840"/>
    </w:pPr>
  </w:style>
  <w:style w:type="character" w:styleId="a5">
    <w:name w:val="annotation reference"/>
    <w:basedOn w:val="a0"/>
    <w:uiPriority w:val="99"/>
    <w:semiHidden/>
    <w:unhideWhenUsed/>
    <w:rsid w:val="009D5EEA"/>
    <w:rPr>
      <w:sz w:val="18"/>
      <w:szCs w:val="18"/>
    </w:rPr>
  </w:style>
  <w:style w:type="paragraph" w:styleId="a6">
    <w:name w:val="annotation text"/>
    <w:basedOn w:val="a"/>
    <w:link w:val="a7"/>
    <w:uiPriority w:val="99"/>
    <w:unhideWhenUsed/>
    <w:rsid w:val="009D5EEA"/>
    <w:pPr>
      <w:jc w:val="left"/>
    </w:pPr>
  </w:style>
  <w:style w:type="character" w:customStyle="1" w:styleId="a7">
    <w:name w:val="コメント文字列 (文字)"/>
    <w:basedOn w:val="a0"/>
    <w:link w:val="a6"/>
    <w:uiPriority w:val="99"/>
    <w:rsid w:val="009D5EEA"/>
  </w:style>
  <w:style w:type="paragraph" w:styleId="a8">
    <w:name w:val="annotation subject"/>
    <w:basedOn w:val="a6"/>
    <w:next w:val="a6"/>
    <w:link w:val="a9"/>
    <w:uiPriority w:val="99"/>
    <w:semiHidden/>
    <w:unhideWhenUsed/>
    <w:rsid w:val="009D5EEA"/>
    <w:rPr>
      <w:b/>
      <w:bCs/>
    </w:rPr>
  </w:style>
  <w:style w:type="character" w:customStyle="1" w:styleId="a9">
    <w:name w:val="コメント内容 (文字)"/>
    <w:basedOn w:val="a7"/>
    <w:link w:val="a8"/>
    <w:uiPriority w:val="99"/>
    <w:semiHidden/>
    <w:rsid w:val="009D5EEA"/>
    <w:rPr>
      <w:b/>
      <w:bCs/>
    </w:rPr>
  </w:style>
  <w:style w:type="paragraph" w:styleId="aa">
    <w:name w:val="Revision"/>
    <w:hidden/>
    <w:uiPriority w:val="99"/>
    <w:semiHidden/>
    <w:rsid w:val="004F73BC"/>
  </w:style>
  <w:style w:type="paragraph" w:styleId="ab">
    <w:name w:val="header"/>
    <w:basedOn w:val="a"/>
    <w:link w:val="ac"/>
    <w:uiPriority w:val="99"/>
    <w:unhideWhenUsed/>
    <w:rsid w:val="00035538"/>
    <w:pPr>
      <w:tabs>
        <w:tab w:val="center" w:pos="4252"/>
        <w:tab w:val="right" w:pos="8504"/>
      </w:tabs>
      <w:snapToGrid w:val="0"/>
    </w:pPr>
  </w:style>
  <w:style w:type="character" w:customStyle="1" w:styleId="ac">
    <w:name w:val="ヘッダー (文字)"/>
    <w:basedOn w:val="a0"/>
    <w:link w:val="ab"/>
    <w:uiPriority w:val="99"/>
    <w:rsid w:val="00035538"/>
  </w:style>
  <w:style w:type="paragraph" w:styleId="ad">
    <w:name w:val="footer"/>
    <w:basedOn w:val="a"/>
    <w:link w:val="ae"/>
    <w:uiPriority w:val="99"/>
    <w:unhideWhenUsed/>
    <w:rsid w:val="00035538"/>
    <w:pPr>
      <w:tabs>
        <w:tab w:val="center" w:pos="4252"/>
        <w:tab w:val="right" w:pos="8504"/>
      </w:tabs>
      <w:snapToGrid w:val="0"/>
    </w:pPr>
  </w:style>
  <w:style w:type="character" w:customStyle="1" w:styleId="ae">
    <w:name w:val="フッター (文字)"/>
    <w:basedOn w:val="a0"/>
    <w:link w:val="ad"/>
    <w:uiPriority w:val="99"/>
    <w:rsid w:val="00035538"/>
  </w:style>
  <w:style w:type="paragraph" w:styleId="af">
    <w:name w:val="Balloon Text"/>
    <w:basedOn w:val="a"/>
    <w:link w:val="af0"/>
    <w:uiPriority w:val="99"/>
    <w:semiHidden/>
    <w:unhideWhenUsed/>
    <w:rsid w:val="0044439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44391"/>
    <w:rPr>
      <w:rFonts w:asciiTheme="majorHAnsi" w:eastAsiaTheme="majorEastAsia" w:hAnsiTheme="majorHAnsi" w:cstheme="majorBidi"/>
      <w:sz w:val="18"/>
      <w:szCs w:val="18"/>
    </w:rPr>
  </w:style>
  <w:style w:type="character" w:styleId="af1">
    <w:name w:val="Hyperlink"/>
    <w:basedOn w:val="a0"/>
    <w:uiPriority w:val="99"/>
    <w:unhideWhenUsed/>
    <w:rsid w:val="009B246B"/>
    <w:rPr>
      <w:color w:val="0563C1" w:themeColor="hyperlink"/>
      <w:u w:val="single"/>
    </w:rPr>
  </w:style>
  <w:style w:type="character" w:styleId="af2">
    <w:name w:val="Unresolved Mention"/>
    <w:basedOn w:val="a0"/>
    <w:uiPriority w:val="99"/>
    <w:semiHidden/>
    <w:unhideWhenUsed/>
    <w:rsid w:val="009B2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F42A4-8C84-4520-AACE-B2148CBF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824</Words>
  <Characters>4699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藤田裕子</dc:creator>
  <cp:keywords/>
  <dc:description/>
  <cp:lastModifiedBy>裕子 藤田</cp:lastModifiedBy>
  <cp:revision>13</cp:revision>
  <cp:lastPrinted>2024-06-26T01:03:00Z</cp:lastPrinted>
  <dcterms:created xsi:type="dcterms:W3CDTF">2024-02-26T08:00:00Z</dcterms:created>
  <dcterms:modified xsi:type="dcterms:W3CDTF">2024-06-26T01:03:00Z</dcterms:modified>
</cp:coreProperties>
</file>